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90AF" w14:textId="3F542A09" w:rsidR="00BA1E54" w:rsidRPr="00957134" w:rsidRDefault="00B144A3" w:rsidP="00957134">
      <w:pPr>
        <w:pStyle w:val="Aucunstyle"/>
        <w:tabs>
          <w:tab w:val="left" w:pos="1020"/>
          <w:tab w:val="left" w:pos="1260"/>
        </w:tabs>
        <w:spacing w:before="240" w:after="240" w:line="240" w:lineRule="auto"/>
        <w:rPr>
          <w:rFonts w:ascii="Source Sans Pro" w:hAnsi="Source Sans Pro"/>
          <w:b/>
        </w:rPr>
      </w:pPr>
      <w:r w:rsidRPr="00957134">
        <w:rPr>
          <w:rFonts w:ascii="Source Sans Pro" w:hAnsi="Source Sans Pro"/>
          <w:b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2B2F9" wp14:editId="493B64E7">
                <wp:simplePos x="0" y="0"/>
                <wp:positionH relativeFrom="margin">
                  <wp:align>right</wp:align>
                </wp:positionH>
                <wp:positionV relativeFrom="page">
                  <wp:posOffset>266700</wp:posOffset>
                </wp:positionV>
                <wp:extent cx="3686175" cy="781050"/>
                <wp:effectExtent l="0" t="0" r="9525" b="0"/>
                <wp:wrapNone/>
                <wp:docPr id="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6861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B42B" w14:textId="0050D7B8" w:rsidR="00AA06EF" w:rsidRDefault="008F3151" w:rsidP="009479BD">
                            <w:pPr>
                              <w:pBdr>
                                <w:left w:val="single" w:sz="4" w:space="20" w:color="auto"/>
                              </w:pBdr>
                              <w:jc w:val="right"/>
                              <w:rPr>
                                <w:rFonts w:ascii="Source Sans Pro" w:hAnsi="Source Sans Pro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sz w:val="36"/>
                                <w:szCs w:val="36"/>
                              </w:rPr>
                              <w:t>Plan de cours</w:t>
                            </w:r>
                            <w:r w:rsidR="0038721B">
                              <w:rPr>
                                <w:rFonts w:ascii="Source Sans Pro" w:hAnsi="Source Sans Pro"/>
                                <w:b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3041FB">
                              <w:rPr>
                                <w:rFonts w:ascii="Source Sans Pro" w:hAnsi="Source Sans Pro"/>
                                <w:b/>
                                <w:sz w:val="36"/>
                                <w:szCs w:val="36"/>
                              </w:rPr>
                              <w:t>mémo pédagogique</w:t>
                            </w:r>
                          </w:p>
                          <w:p w14:paraId="17121BF7" w14:textId="6EB462AD" w:rsidR="009479BD" w:rsidRPr="006E625B" w:rsidRDefault="006E625B" w:rsidP="006E625B">
                            <w:pPr>
                              <w:pBdr>
                                <w:left w:val="single" w:sz="4" w:space="20" w:color="auto"/>
                              </w:pBdr>
                              <w:jc w:val="right"/>
                              <w:rPr>
                                <w:rFonts w:ascii="Source Sans Pro" w:hAnsi="Source Sans Pro"/>
                                <w:i/>
                                <w:sz w:val="16"/>
                                <w:szCs w:val="16"/>
                              </w:rPr>
                            </w:pPr>
                            <w:r w:rsidRPr="00646AC1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Version 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en date du </w:t>
                            </w:r>
                            <w:r w:rsidR="00DA7775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2</w:t>
                            </w:r>
                            <w:r w:rsidR="00C75ACC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>3</w:t>
                            </w:r>
                            <w:r w:rsidR="00DA7775"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octobre</w:t>
                            </w:r>
                            <w:r>
                              <w:rPr>
                                <w:rFonts w:ascii="Source Sans Pro" w:hAnsi="Source Sans Pro"/>
                                <w:sz w:val="16"/>
                                <w:szCs w:val="16"/>
                              </w:rPr>
                              <w:t xml:space="preserve"> 2025</w:t>
                            </w:r>
                            <w:r w:rsidR="009479BD" w:rsidRPr="00C8613F">
                              <w:rPr>
                                <w:rFonts w:ascii="Source Sans Pro" w:hAnsi="Source Sans Pro"/>
                                <w:szCs w:val="36"/>
                              </w:rPr>
                              <w:t xml:space="preserve"> </w:t>
                            </w:r>
                          </w:p>
                          <w:p w14:paraId="68099776" w14:textId="39BA0996" w:rsidR="00671DE9" w:rsidRDefault="00671DE9" w:rsidP="00BA03EC">
                            <w:pPr>
                              <w:pBdr>
                                <w:left w:val="single" w:sz="4" w:space="20" w:color="auto"/>
                              </w:pBdr>
                              <w:jc w:val="right"/>
                              <w:rPr>
                                <w:rFonts w:ascii="Source Sans Pro" w:hAnsi="Source Sans Pro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2B2F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39.05pt;margin-top:21pt;width:290.25pt;height:61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" fillcolor="white [3201]" stroked="f" strokeweight=".5pt">
                <v:textbox inset="0,0,0,0">
                  <w:txbxContent>
                    <w:p w14:paraId="2CC5B42B" w14:textId="0050D7B8" w:rsidR="00AA06EF" w:rsidRDefault="008F3151" w:rsidP="009479BD">
                      <w:pPr>
                        <w:pBdr>
                          <w:left w:val="single" w:sz="4" w:space="20" w:color="auto"/>
                        </w:pBdr>
                        <w:jc w:val="right"/>
                        <w:rPr>
                          <w:rFonts w:ascii="Source Sans Pro" w:hAnsi="Source Sans Pro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sz w:val="36"/>
                          <w:szCs w:val="36"/>
                        </w:rPr>
                        <w:t>Plan de cours</w:t>
                      </w:r>
                      <w:r w:rsidR="0038721B">
                        <w:rPr>
                          <w:rFonts w:ascii="Source Sans Pro" w:hAnsi="Source Sans Pro"/>
                          <w:b/>
                          <w:sz w:val="36"/>
                          <w:szCs w:val="36"/>
                        </w:rPr>
                        <w:t xml:space="preserve"> – </w:t>
                      </w:r>
                      <w:r w:rsidR="003041FB">
                        <w:rPr>
                          <w:rFonts w:ascii="Source Sans Pro" w:hAnsi="Source Sans Pro"/>
                          <w:b/>
                          <w:sz w:val="36"/>
                          <w:szCs w:val="36"/>
                        </w:rPr>
                        <w:t>mémo pédagogique</w:t>
                      </w:r>
                    </w:p>
                    <w:p w14:paraId="17121BF7" w14:textId="6EB462AD" w:rsidR="009479BD" w:rsidRPr="006E625B" w:rsidRDefault="006E625B" w:rsidP="006E625B">
                      <w:pPr>
                        <w:pBdr>
                          <w:left w:val="single" w:sz="4" w:space="20" w:color="auto"/>
                        </w:pBdr>
                        <w:jc w:val="right"/>
                        <w:rPr>
                          <w:rFonts w:ascii="Source Sans Pro" w:hAnsi="Source Sans Pro"/>
                          <w:i/>
                          <w:sz w:val="16"/>
                          <w:szCs w:val="16"/>
                        </w:rPr>
                      </w:pPr>
                      <w:r w:rsidRPr="00646AC1"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Version 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en date du </w:t>
                      </w:r>
                      <w:r w:rsidR="00DA7775">
                        <w:rPr>
                          <w:rFonts w:ascii="Source Sans Pro" w:hAnsi="Source Sans Pro"/>
                          <w:sz w:val="16"/>
                          <w:szCs w:val="16"/>
                        </w:rPr>
                        <w:t>2</w:t>
                      </w:r>
                      <w:r w:rsidR="00C75ACC">
                        <w:rPr>
                          <w:rFonts w:ascii="Source Sans Pro" w:hAnsi="Source Sans Pro"/>
                          <w:sz w:val="16"/>
                          <w:szCs w:val="16"/>
                        </w:rPr>
                        <w:t>3</w:t>
                      </w:r>
                      <w:r w:rsidR="00DA7775"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octobre</w:t>
                      </w:r>
                      <w:r>
                        <w:rPr>
                          <w:rFonts w:ascii="Source Sans Pro" w:hAnsi="Source Sans Pro"/>
                          <w:sz w:val="16"/>
                          <w:szCs w:val="16"/>
                        </w:rPr>
                        <w:t xml:space="preserve"> 2025</w:t>
                      </w:r>
                      <w:r w:rsidR="009479BD" w:rsidRPr="00C8613F">
                        <w:rPr>
                          <w:rFonts w:ascii="Source Sans Pro" w:hAnsi="Source Sans Pro"/>
                          <w:szCs w:val="36"/>
                        </w:rPr>
                        <w:t xml:space="preserve"> </w:t>
                      </w:r>
                    </w:p>
                    <w:p w14:paraId="68099776" w14:textId="39BA0996" w:rsidR="00671DE9" w:rsidRDefault="00671DE9" w:rsidP="00BA03EC">
                      <w:pPr>
                        <w:pBdr>
                          <w:left w:val="single" w:sz="4" w:space="20" w:color="auto"/>
                        </w:pBdr>
                        <w:jc w:val="right"/>
                        <w:rPr>
                          <w:rFonts w:ascii="Source Sans Pro" w:hAnsi="Source Sans Pro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8721B" w:rsidRPr="00957134">
        <w:rPr>
          <w:rFonts w:ascii="Source Sans Pro" w:hAnsi="Source Sans Pro"/>
          <w:b/>
        </w:rPr>
        <w:t>Un plan de cours, pour quoi faire ?</w:t>
      </w:r>
    </w:p>
    <w:p w14:paraId="42569479" w14:textId="4FEFF004" w:rsidR="00B65DDE" w:rsidRPr="008C11D1" w:rsidRDefault="0038721B" w:rsidP="00AD3E29">
      <w:pPr>
        <w:pStyle w:val="Styleperso"/>
        <w:ind w:firstLine="708"/>
        <w:rPr>
          <w:rFonts w:ascii="Source Sans Pro" w:hAnsi="Source Sans Pro"/>
        </w:rPr>
      </w:pPr>
      <w:r w:rsidRPr="0038721B">
        <w:rPr>
          <w:rFonts w:ascii="Source Sans Pro" w:hAnsi="Source Sans Pro"/>
        </w:rPr>
        <w:t xml:space="preserve">Un plan de cours est un document écrit de quelques pages, dans lequel on trouve toutes les informations utiles relatives à un enseignement et à son organisation pédagogique. Il a pour fonction principale d’informer les </w:t>
      </w:r>
      <w:r w:rsidR="00831922">
        <w:rPr>
          <w:rFonts w:ascii="Source Sans Pro" w:hAnsi="Source Sans Pro"/>
        </w:rPr>
        <w:t>étudiants</w:t>
      </w:r>
      <w:r w:rsidR="00831922" w:rsidRPr="0038721B">
        <w:rPr>
          <w:rFonts w:ascii="Source Sans Pro" w:hAnsi="Source Sans Pro"/>
        </w:rPr>
        <w:t xml:space="preserve"> </w:t>
      </w:r>
      <w:r w:rsidRPr="0038721B">
        <w:rPr>
          <w:rFonts w:ascii="Source Sans Pro" w:hAnsi="Source Sans Pro"/>
        </w:rPr>
        <w:t>pour les guider tout au long de leurs apprentissages.</w:t>
      </w:r>
    </w:p>
    <w:p w14:paraId="5D5FA8AF" w14:textId="624B8B13" w:rsidR="0038721B" w:rsidRPr="00957134" w:rsidRDefault="0038721B" w:rsidP="008C11D1">
      <w:pPr>
        <w:pStyle w:val="Styleperso"/>
        <w:spacing w:before="240" w:after="240"/>
        <w:rPr>
          <w:rFonts w:ascii="Source Sans Pro" w:hAnsi="Source Sans Pro"/>
          <w:b/>
          <w:bCs/>
          <w:sz w:val="24"/>
          <w:szCs w:val="22"/>
        </w:rPr>
      </w:pPr>
      <w:r w:rsidRPr="00957134">
        <w:rPr>
          <w:rFonts w:ascii="Source Sans Pro" w:hAnsi="Source Sans Pro"/>
          <w:b/>
          <w:bCs/>
          <w:sz w:val="24"/>
          <w:szCs w:val="22"/>
        </w:rPr>
        <w:t xml:space="preserve">Pour les étudiants, il s’agit d’un cadre </w:t>
      </w:r>
      <w:r w:rsidR="00FD3716" w:rsidRPr="00957134">
        <w:rPr>
          <w:rFonts w:ascii="Source Sans Pro" w:hAnsi="Source Sans Pro"/>
          <w:b/>
          <w:bCs/>
          <w:sz w:val="24"/>
          <w:szCs w:val="22"/>
        </w:rPr>
        <w:t>commun à l’ensemble de leurs cours</w:t>
      </w:r>
      <w:r w:rsidRPr="00957134">
        <w:rPr>
          <w:rFonts w:ascii="Source Sans Pro" w:hAnsi="Source Sans Pro"/>
          <w:b/>
          <w:bCs/>
          <w:sz w:val="24"/>
          <w:szCs w:val="22"/>
        </w:rPr>
        <w:t xml:space="preserve"> qui va les sécuriser dans leurs apprentissages :</w:t>
      </w:r>
    </w:p>
    <w:p w14:paraId="39D72CCC" w14:textId="18C068CB" w:rsidR="0038721B" w:rsidRPr="0038721B" w:rsidRDefault="0038721B" w:rsidP="004020DC">
      <w:pPr>
        <w:pStyle w:val="Styleperso"/>
        <w:numPr>
          <w:ilvl w:val="0"/>
          <w:numId w:val="1"/>
        </w:numPr>
        <w:rPr>
          <w:rFonts w:ascii="Source Sans Pro" w:hAnsi="Source Sans Pro"/>
        </w:rPr>
      </w:pPr>
      <w:proofErr w:type="gramStart"/>
      <w:r w:rsidRPr="0038721B">
        <w:rPr>
          <w:rFonts w:ascii="Source Sans Pro" w:hAnsi="Source Sans Pro"/>
        </w:rPr>
        <w:t>en</w:t>
      </w:r>
      <w:proofErr w:type="gramEnd"/>
      <w:r w:rsidRPr="0038721B">
        <w:rPr>
          <w:rFonts w:ascii="Source Sans Pro" w:hAnsi="Source Sans Pro"/>
        </w:rPr>
        <w:t xml:space="preserve"> les guidant, il va susciter leur intérêt et soutenir leur motivation à apprendre</w:t>
      </w:r>
      <w:r w:rsidR="00FD3716">
        <w:rPr>
          <w:rFonts w:ascii="Source Sans Pro" w:hAnsi="Source Sans Pro"/>
        </w:rPr>
        <w:t> ;</w:t>
      </w:r>
    </w:p>
    <w:p w14:paraId="0EDE652E" w14:textId="00A2E089" w:rsidR="0038721B" w:rsidRDefault="0038721B" w:rsidP="004020DC">
      <w:pPr>
        <w:pStyle w:val="Styleperso"/>
        <w:numPr>
          <w:ilvl w:val="0"/>
          <w:numId w:val="1"/>
        </w:numPr>
        <w:rPr>
          <w:rFonts w:ascii="Source Sans Pro" w:hAnsi="Source Sans Pro"/>
        </w:rPr>
      </w:pPr>
      <w:proofErr w:type="gramStart"/>
      <w:r w:rsidRPr="0038721B">
        <w:rPr>
          <w:rFonts w:ascii="Source Sans Pro" w:hAnsi="Source Sans Pro"/>
        </w:rPr>
        <w:t>en</w:t>
      </w:r>
      <w:proofErr w:type="gramEnd"/>
      <w:r w:rsidRPr="0038721B">
        <w:rPr>
          <w:rFonts w:ascii="Source Sans Pro" w:hAnsi="Source Sans Pro"/>
        </w:rPr>
        <w:t xml:space="preserve"> leur offrant un support à leur autonomie et leur gestion du temps</w:t>
      </w:r>
      <w:r w:rsidR="00FD3716">
        <w:rPr>
          <w:rFonts w:ascii="Source Sans Pro" w:hAnsi="Source Sans Pro"/>
        </w:rPr>
        <w:t> ;</w:t>
      </w:r>
    </w:p>
    <w:p w14:paraId="038C987A" w14:textId="46CDD848" w:rsidR="001D750A" w:rsidRPr="0038721B" w:rsidRDefault="001D750A" w:rsidP="004020DC">
      <w:pPr>
        <w:pStyle w:val="Styleperso"/>
        <w:numPr>
          <w:ilvl w:val="0"/>
          <w:numId w:val="1"/>
        </w:numPr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en</w:t>
      </w:r>
      <w:proofErr w:type="gramEnd"/>
      <w:r>
        <w:rPr>
          <w:rFonts w:ascii="Source Sans Pro" w:hAnsi="Source Sans Pro"/>
        </w:rPr>
        <w:t xml:space="preserve"> diminuant leur charge mentale ;</w:t>
      </w:r>
    </w:p>
    <w:p w14:paraId="125243B7" w14:textId="4DE68F26" w:rsidR="0038721B" w:rsidRPr="0038721B" w:rsidRDefault="0038721B" w:rsidP="004020DC">
      <w:pPr>
        <w:pStyle w:val="Styleperso"/>
        <w:numPr>
          <w:ilvl w:val="0"/>
          <w:numId w:val="1"/>
        </w:numPr>
        <w:rPr>
          <w:rFonts w:ascii="Source Sans Pro" w:hAnsi="Source Sans Pro"/>
        </w:rPr>
      </w:pPr>
      <w:proofErr w:type="gramStart"/>
      <w:r w:rsidRPr="0038721B">
        <w:rPr>
          <w:rFonts w:ascii="Source Sans Pro" w:hAnsi="Source Sans Pro"/>
        </w:rPr>
        <w:t>en</w:t>
      </w:r>
      <w:proofErr w:type="gramEnd"/>
      <w:r w:rsidRPr="0038721B">
        <w:rPr>
          <w:rFonts w:ascii="Source Sans Pro" w:hAnsi="Source Sans Pro"/>
        </w:rPr>
        <w:t xml:space="preserve"> les aidant vis</w:t>
      </w:r>
      <w:r w:rsidR="009C41FA">
        <w:rPr>
          <w:rFonts w:ascii="Source Sans Pro" w:hAnsi="Source Sans Pro"/>
        </w:rPr>
        <w:t>-</w:t>
      </w:r>
      <w:r w:rsidRPr="0038721B">
        <w:rPr>
          <w:rFonts w:ascii="Source Sans Pro" w:hAnsi="Source Sans Pro"/>
        </w:rPr>
        <w:t>à</w:t>
      </w:r>
      <w:r w:rsidR="009C41FA">
        <w:rPr>
          <w:rFonts w:ascii="Source Sans Pro" w:hAnsi="Source Sans Pro"/>
        </w:rPr>
        <w:t>-</w:t>
      </w:r>
      <w:r w:rsidRPr="0038721B">
        <w:rPr>
          <w:rFonts w:ascii="Source Sans Pro" w:hAnsi="Source Sans Pro"/>
        </w:rPr>
        <w:t>vis de leurs apprentissages et des évaluations de leurs acquis.</w:t>
      </w:r>
    </w:p>
    <w:p w14:paraId="78FC83D7" w14:textId="46731335" w:rsidR="0038721B" w:rsidRPr="00957134" w:rsidRDefault="0038721B" w:rsidP="008C11D1">
      <w:pPr>
        <w:pStyle w:val="Styleperso"/>
        <w:spacing w:before="240" w:after="240"/>
        <w:rPr>
          <w:rFonts w:ascii="Source Sans Pro" w:hAnsi="Source Sans Pro"/>
          <w:b/>
          <w:bCs/>
          <w:sz w:val="24"/>
          <w:szCs w:val="22"/>
        </w:rPr>
      </w:pPr>
      <w:r w:rsidRPr="00957134">
        <w:rPr>
          <w:rFonts w:ascii="Source Sans Pro" w:hAnsi="Source Sans Pro"/>
          <w:b/>
          <w:bCs/>
          <w:sz w:val="24"/>
          <w:szCs w:val="22"/>
        </w:rPr>
        <w:t>Pour l</w:t>
      </w:r>
      <w:r w:rsidR="00141EF8">
        <w:rPr>
          <w:rFonts w:ascii="Source Sans Pro" w:hAnsi="Source Sans Pro"/>
          <w:b/>
          <w:bCs/>
          <w:sz w:val="24"/>
          <w:szCs w:val="22"/>
        </w:rPr>
        <w:t xml:space="preserve">es </w:t>
      </w:r>
      <w:r w:rsidRPr="00957134">
        <w:rPr>
          <w:rFonts w:ascii="Source Sans Pro" w:hAnsi="Source Sans Pro"/>
          <w:b/>
          <w:bCs/>
          <w:sz w:val="24"/>
          <w:szCs w:val="22"/>
        </w:rPr>
        <w:t>enseignant</w:t>
      </w:r>
      <w:r w:rsidR="00141EF8">
        <w:rPr>
          <w:rFonts w:ascii="Source Sans Pro" w:hAnsi="Source Sans Pro"/>
          <w:b/>
          <w:bCs/>
          <w:sz w:val="24"/>
          <w:szCs w:val="22"/>
        </w:rPr>
        <w:t>s</w:t>
      </w:r>
      <w:r w:rsidRPr="00957134">
        <w:rPr>
          <w:rFonts w:ascii="Source Sans Pro" w:hAnsi="Source Sans Pro"/>
          <w:b/>
          <w:bCs/>
          <w:sz w:val="24"/>
          <w:szCs w:val="22"/>
        </w:rPr>
        <w:t>, il s’agit d’un outil de :</w:t>
      </w:r>
    </w:p>
    <w:p w14:paraId="0A5AD06F" w14:textId="7D4AA53F" w:rsidR="0038721B" w:rsidRPr="0038721B" w:rsidRDefault="0038721B" w:rsidP="004020DC">
      <w:pPr>
        <w:pStyle w:val="Styleperso"/>
        <w:numPr>
          <w:ilvl w:val="0"/>
          <w:numId w:val="1"/>
        </w:numPr>
        <w:rPr>
          <w:rFonts w:ascii="Source Sans Pro" w:hAnsi="Source Sans Pro"/>
        </w:rPr>
      </w:pPr>
      <w:proofErr w:type="gramStart"/>
      <w:r w:rsidRPr="0038721B">
        <w:rPr>
          <w:rFonts w:ascii="Source Sans Pro" w:hAnsi="Source Sans Pro"/>
        </w:rPr>
        <w:t>planification</w:t>
      </w:r>
      <w:proofErr w:type="gramEnd"/>
      <w:r w:rsidRPr="0038721B">
        <w:rPr>
          <w:rFonts w:ascii="Source Sans Pro" w:hAnsi="Source Sans Pro"/>
        </w:rPr>
        <w:t xml:space="preserve"> des enseignements</w:t>
      </w:r>
      <w:r w:rsidR="00D97DB2">
        <w:rPr>
          <w:rFonts w:ascii="Source Sans Pro" w:hAnsi="Source Sans Pro"/>
        </w:rPr>
        <w:t xml:space="preserve"> et des évaluations</w:t>
      </w:r>
      <w:r w:rsidRPr="0038721B">
        <w:rPr>
          <w:rFonts w:ascii="Source Sans Pro" w:hAnsi="Source Sans Pro"/>
        </w:rPr>
        <w:t xml:space="preserve">, pour confirmer les contenus, organiser les méthodes et activités pédagogiques ; </w:t>
      </w:r>
    </w:p>
    <w:p w14:paraId="58FAF994" w14:textId="73F13DD7" w:rsidR="0038721B" w:rsidRPr="0038721B" w:rsidRDefault="0038721B" w:rsidP="004020DC">
      <w:pPr>
        <w:pStyle w:val="Styleperso"/>
        <w:numPr>
          <w:ilvl w:val="0"/>
          <w:numId w:val="1"/>
        </w:numPr>
        <w:rPr>
          <w:rFonts w:ascii="Source Sans Pro" w:hAnsi="Source Sans Pro"/>
        </w:rPr>
      </w:pPr>
      <w:proofErr w:type="gramStart"/>
      <w:r w:rsidRPr="0038721B">
        <w:rPr>
          <w:rFonts w:ascii="Source Sans Pro" w:hAnsi="Source Sans Pro"/>
        </w:rPr>
        <w:t>de</w:t>
      </w:r>
      <w:proofErr w:type="gramEnd"/>
      <w:r w:rsidRPr="0038721B">
        <w:rPr>
          <w:rFonts w:ascii="Source Sans Pro" w:hAnsi="Source Sans Pro"/>
        </w:rPr>
        <w:t xml:space="preserve"> communication avec les </w:t>
      </w:r>
      <w:r w:rsidR="00F77A75">
        <w:rPr>
          <w:rFonts w:ascii="Source Sans Pro" w:hAnsi="Source Sans Pro"/>
        </w:rPr>
        <w:t>étudiants</w:t>
      </w:r>
      <w:r w:rsidR="00F77A75" w:rsidRPr="0038721B">
        <w:rPr>
          <w:rFonts w:ascii="Source Sans Pro" w:hAnsi="Source Sans Pro"/>
        </w:rPr>
        <w:t xml:space="preserve"> </w:t>
      </w:r>
      <w:r w:rsidRPr="0038721B">
        <w:rPr>
          <w:rFonts w:ascii="Source Sans Pro" w:hAnsi="Source Sans Pro"/>
        </w:rPr>
        <w:t>pour les informer des objectifs poursuivis ;</w:t>
      </w:r>
    </w:p>
    <w:p w14:paraId="01459623" w14:textId="4CAC3BBD" w:rsidR="0038721B" w:rsidRPr="0038721B" w:rsidRDefault="0038721B" w:rsidP="004020DC">
      <w:pPr>
        <w:pStyle w:val="Styleperso"/>
        <w:numPr>
          <w:ilvl w:val="0"/>
          <w:numId w:val="1"/>
        </w:numPr>
        <w:rPr>
          <w:rFonts w:ascii="Source Sans Pro" w:hAnsi="Source Sans Pro"/>
        </w:rPr>
      </w:pPr>
      <w:proofErr w:type="gramStart"/>
      <w:r w:rsidRPr="0038721B">
        <w:rPr>
          <w:rFonts w:ascii="Source Sans Pro" w:hAnsi="Source Sans Pro"/>
        </w:rPr>
        <w:t>d’information</w:t>
      </w:r>
      <w:proofErr w:type="gramEnd"/>
      <w:r w:rsidRPr="0038721B">
        <w:rPr>
          <w:rFonts w:ascii="Source Sans Pro" w:hAnsi="Source Sans Pro"/>
        </w:rPr>
        <w:t xml:space="preserve"> et de communication avec les autres enseignant</w:t>
      </w:r>
      <w:r w:rsidR="00F77A75">
        <w:rPr>
          <w:rFonts w:ascii="Source Sans Pro" w:hAnsi="Source Sans Pro"/>
        </w:rPr>
        <w:t>s</w:t>
      </w:r>
      <w:r w:rsidRPr="0038721B">
        <w:rPr>
          <w:rFonts w:ascii="Source Sans Pro" w:hAnsi="Source Sans Pro"/>
        </w:rPr>
        <w:t>, les responsables de formation</w:t>
      </w:r>
      <w:r w:rsidR="001D750A">
        <w:rPr>
          <w:rFonts w:ascii="Source Sans Pro" w:hAnsi="Source Sans Pro"/>
        </w:rPr>
        <w:t xml:space="preserve"> pour renforcer la cohérence d’un</w:t>
      </w:r>
      <w:r w:rsidRPr="0038721B">
        <w:rPr>
          <w:rFonts w:ascii="Source Sans Pro" w:hAnsi="Source Sans Pro"/>
        </w:rPr>
        <w:t xml:space="preserve"> même programme d</w:t>
      </w:r>
      <w:r w:rsidR="003041FB">
        <w:rPr>
          <w:rFonts w:ascii="Source Sans Pro" w:hAnsi="Source Sans Pro"/>
        </w:rPr>
        <w:t>’</w:t>
      </w:r>
      <w:r w:rsidRPr="0038721B">
        <w:rPr>
          <w:rFonts w:ascii="Source Sans Pro" w:hAnsi="Source Sans Pro"/>
        </w:rPr>
        <w:t xml:space="preserve">études. </w:t>
      </w:r>
    </w:p>
    <w:p w14:paraId="2A889A38" w14:textId="77777777" w:rsidR="0091530D" w:rsidRPr="00957134" w:rsidRDefault="0091530D" w:rsidP="004C3160">
      <w:pPr>
        <w:pStyle w:val="Styleperso"/>
        <w:spacing w:before="240" w:after="240"/>
        <w:rPr>
          <w:rFonts w:ascii="Source Sans Pro" w:hAnsi="Source Sans Pro"/>
          <w:b/>
          <w:bCs/>
          <w:sz w:val="24"/>
          <w:szCs w:val="22"/>
        </w:rPr>
      </w:pPr>
      <w:r w:rsidRPr="00957134">
        <w:rPr>
          <w:rFonts w:ascii="Source Sans Pro" w:hAnsi="Source Sans Pro"/>
          <w:b/>
          <w:bCs/>
          <w:sz w:val="24"/>
          <w:szCs w:val="22"/>
        </w:rPr>
        <w:t>Pourquoi utiliser le plan de cours quand toutes les informations sont déjà disponibles ?</w:t>
      </w:r>
    </w:p>
    <w:p w14:paraId="78EE7703" w14:textId="72C7C64A" w:rsidR="009546B5" w:rsidRDefault="0091530D" w:rsidP="004C3160">
      <w:pPr>
        <w:pStyle w:val="Styleperso"/>
        <w:ind w:firstLine="708"/>
        <w:rPr>
          <w:rStyle w:val="lev"/>
          <w:rFonts w:ascii="Source Sans Pro" w:hAnsi="Source Sans Pro"/>
          <w:b w:val="0"/>
        </w:rPr>
      </w:pPr>
      <w:r w:rsidRPr="00841990">
        <w:rPr>
          <w:rFonts w:ascii="Source Sans Pro" w:hAnsi="Source Sans Pro"/>
          <w:bCs/>
        </w:rPr>
        <w:t xml:space="preserve">Réunions de rentrée, livret de l’étudiant, espaces </w:t>
      </w:r>
      <w:proofErr w:type="spellStart"/>
      <w:r w:rsidRPr="00841990">
        <w:rPr>
          <w:rFonts w:ascii="Source Sans Pro" w:hAnsi="Source Sans Pro"/>
          <w:bCs/>
        </w:rPr>
        <w:t>Madoc</w:t>
      </w:r>
      <w:proofErr w:type="spellEnd"/>
      <w:r w:rsidRPr="00841990">
        <w:rPr>
          <w:rFonts w:ascii="Source Sans Pro" w:hAnsi="Source Sans Pro"/>
          <w:bCs/>
        </w:rPr>
        <w:t xml:space="preserve">, maquettes pédagogiques et affichages des modalités de contrôle de connaissances… </w:t>
      </w:r>
      <w:r w:rsidRPr="00A67858">
        <w:rPr>
          <w:rFonts w:ascii="Source Sans Pro" w:hAnsi="Source Sans Pro"/>
          <w:bCs/>
        </w:rPr>
        <w:t xml:space="preserve">Beaucoup d’informations sont </w:t>
      </w:r>
      <w:r w:rsidR="000F09F9">
        <w:rPr>
          <w:rFonts w:ascii="Source Sans Pro" w:hAnsi="Source Sans Pro"/>
          <w:bCs/>
        </w:rPr>
        <w:t xml:space="preserve">déjà </w:t>
      </w:r>
      <w:r w:rsidR="009546B5">
        <w:rPr>
          <w:rFonts w:ascii="Source Sans Pro" w:hAnsi="Source Sans Pro"/>
          <w:bCs/>
        </w:rPr>
        <w:t>données</w:t>
      </w:r>
      <w:r w:rsidRPr="00A67858">
        <w:rPr>
          <w:rFonts w:ascii="Source Sans Pro" w:hAnsi="Source Sans Pro"/>
          <w:bCs/>
        </w:rPr>
        <w:t xml:space="preserve"> à nos </w:t>
      </w:r>
      <w:r w:rsidR="00F77A75">
        <w:rPr>
          <w:rFonts w:ascii="Source Sans Pro" w:hAnsi="Source Sans Pro"/>
        </w:rPr>
        <w:t>étudiants</w:t>
      </w:r>
      <w:r w:rsidRPr="00A67858">
        <w:rPr>
          <w:rFonts w:ascii="Source Sans Pro" w:hAnsi="Source Sans Pro"/>
          <w:bCs/>
        </w:rPr>
        <w:t xml:space="preserve"> ! Chaque </w:t>
      </w:r>
      <w:r w:rsidR="00F77A75" w:rsidRPr="0038721B">
        <w:rPr>
          <w:rFonts w:ascii="Source Sans Pro" w:hAnsi="Source Sans Pro"/>
        </w:rPr>
        <w:t>enseignant</w:t>
      </w:r>
      <w:r w:rsidR="00F77A75" w:rsidRPr="00841990">
        <w:rPr>
          <w:rStyle w:val="lev"/>
          <w:rFonts w:ascii="Source Sans Pro" w:hAnsi="Source Sans Pro"/>
          <w:b w:val="0"/>
        </w:rPr>
        <w:t xml:space="preserve"> </w:t>
      </w:r>
      <w:r w:rsidRPr="00841990">
        <w:rPr>
          <w:rStyle w:val="lev"/>
          <w:rFonts w:ascii="Source Sans Pro" w:hAnsi="Source Sans Pro"/>
          <w:b w:val="0"/>
        </w:rPr>
        <w:t xml:space="preserve">apporte les informations qui concernent son cours sous un format qui lui est propre, parfois à l’écrit, parfois à l’oral </w:t>
      </w:r>
      <w:r>
        <w:rPr>
          <w:rStyle w:val="lev"/>
          <w:rFonts w:ascii="Source Sans Pro" w:hAnsi="Source Sans Pro"/>
          <w:b w:val="0"/>
        </w:rPr>
        <w:t>et peut se questionner sur la légitimité d’utiliser un outil de plan de cours</w:t>
      </w:r>
      <w:r w:rsidRPr="00841990">
        <w:rPr>
          <w:rStyle w:val="lev"/>
          <w:rFonts w:ascii="Source Sans Pro" w:hAnsi="Source Sans Pro"/>
          <w:b w:val="0"/>
        </w:rPr>
        <w:t>.</w:t>
      </w:r>
    </w:p>
    <w:p w14:paraId="7B538372" w14:textId="212B944B" w:rsidR="007E61DF" w:rsidRDefault="0091530D" w:rsidP="009546B5">
      <w:pPr>
        <w:pStyle w:val="Styleperso"/>
        <w:ind w:firstLine="708"/>
        <w:rPr>
          <w:rStyle w:val="lev"/>
          <w:rFonts w:ascii="Source Sans Pro" w:hAnsi="Source Sans Pro"/>
          <w:b w:val="0"/>
        </w:rPr>
      </w:pPr>
      <w:r w:rsidRPr="00841990">
        <w:rPr>
          <w:rStyle w:val="lev"/>
          <w:rFonts w:ascii="Source Sans Pro" w:hAnsi="Source Sans Pro"/>
          <w:b w:val="0"/>
        </w:rPr>
        <w:t>Du point de vue</w:t>
      </w:r>
      <w:r w:rsidR="003B654B">
        <w:rPr>
          <w:rStyle w:val="lev"/>
          <w:rFonts w:ascii="Source Sans Pro" w:hAnsi="Source Sans Pro"/>
          <w:b w:val="0"/>
        </w:rPr>
        <w:t xml:space="preserve"> des</w:t>
      </w:r>
      <w:r w:rsidRPr="00841990">
        <w:rPr>
          <w:rStyle w:val="lev"/>
          <w:rFonts w:ascii="Source Sans Pro" w:hAnsi="Source Sans Pro"/>
          <w:b w:val="0"/>
        </w:rPr>
        <w:t xml:space="preserve"> étudiant</w:t>
      </w:r>
      <w:r w:rsidR="003B654B">
        <w:rPr>
          <w:rStyle w:val="lev"/>
          <w:rFonts w:ascii="Source Sans Pro" w:hAnsi="Source Sans Pro"/>
          <w:b w:val="0"/>
        </w:rPr>
        <w:t>s</w:t>
      </w:r>
      <w:r w:rsidRPr="00841990">
        <w:rPr>
          <w:rStyle w:val="lev"/>
          <w:rFonts w:ascii="Source Sans Pro" w:hAnsi="Source Sans Pro"/>
          <w:b w:val="0"/>
        </w:rPr>
        <w:t xml:space="preserve">, l’information existe, mais </w:t>
      </w:r>
      <w:r w:rsidR="003B654B">
        <w:rPr>
          <w:rStyle w:val="lev"/>
          <w:rFonts w:ascii="Source Sans Pro" w:hAnsi="Source Sans Pro"/>
          <w:b w:val="0"/>
        </w:rPr>
        <w:t xml:space="preserve">elle </w:t>
      </w:r>
      <w:r w:rsidRPr="00841990">
        <w:rPr>
          <w:rStyle w:val="lev"/>
          <w:rFonts w:ascii="Source Sans Pro" w:hAnsi="Source Sans Pro"/>
          <w:b w:val="0"/>
        </w:rPr>
        <w:t>n’est pas toujours facilement accessible et mobilisable du fait d’une diversité de canaux et de formats</w:t>
      </w:r>
      <w:r>
        <w:rPr>
          <w:rStyle w:val="lev"/>
          <w:rFonts w:ascii="Source Sans Pro" w:hAnsi="Source Sans Pro"/>
          <w:b w:val="0"/>
        </w:rPr>
        <w:t xml:space="preserve">, en particulier pour </w:t>
      </w:r>
      <w:r w:rsidR="003B654B">
        <w:rPr>
          <w:rStyle w:val="lev"/>
          <w:rFonts w:ascii="Source Sans Pro" w:hAnsi="Source Sans Pro"/>
          <w:b w:val="0"/>
        </w:rPr>
        <w:t>ceux</w:t>
      </w:r>
      <w:r>
        <w:rPr>
          <w:rStyle w:val="lev"/>
          <w:rFonts w:ascii="Source Sans Pro" w:hAnsi="Source Sans Pro"/>
          <w:b w:val="0"/>
        </w:rPr>
        <w:t xml:space="preserve"> qui sont les plus éloignés de la formation, par exemple, les étudiants empêchés, en reprise d’études, en mobilité internationale entrante…</w:t>
      </w:r>
    </w:p>
    <w:p w14:paraId="4E8C9DCC" w14:textId="41D72A6D" w:rsidR="0091530D" w:rsidRPr="004C3160" w:rsidRDefault="0091530D" w:rsidP="004C3160">
      <w:pPr>
        <w:pStyle w:val="Styleperso"/>
        <w:ind w:firstLine="708"/>
        <w:rPr>
          <w:rFonts w:ascii="Source Sans Pro" w:hAnsi="Source Sans Pro"/>
          <w:bCs/>
        </w:rPr>
      </w:pPr>
      <w:r>
        <w:rPr>
          <w:rStyle w:val="lev"/>
          <w:rFonts w:ascii="Source Sans Pro" w:hAnsi="Source Sans Pro"/>
          <w:b w:val="0"/>
        </w:rPr>
        <w:t>L’usage du plan de cours</w:t>
      </w:r>
      <w:r w:rsidR="00F75413">
        <w:rPr>
          <w:rStyle w:val="lev"/>
          <w:rFonts w:ascii="Source Sans Pro" w:hAnsi="Source Sans Pro"/>
          <w:b w:val="0"/>
        </w:rPr>
        <w:t>,</w:t>
      </w:r>
      <w:r>
        <w:rPr>
          <w:rStyle w:val="lev"/>
          <w:rFonts w:ascii="Source Sans Pro" w:hAnsi="Source Sans Pro"/>
          <w:b w:val="0"/>
        </w:rPr>
        <w:t xml:space="preserve"> </w:t>
      </w:r>
      <w:r w:rsidR="003B654B">
        <w:rPr>
          <w:rStyle w:val="lev"/>
          <w:rFonts w:ascii="Source Sans Pro" w:hAnsi="Source Sans Pro"/>
          <w:b w:val="0"/>
        </w:rPr>
        <w:t>qui implique</w:t>
      </w:r>
      <w:r>
        <w:rPr>
          <w:rStyle w:val="lev"/>
          <w:rFonts w:ascii="Source Sans Pro" w:hAnsi="Source Sans Pro"/>
          <w:b w:val="0"/>
        </w:rPr>
        <w:t xml:space="preserve"> l’adoption d’un cadre commun à l’échelle d’une équipe pédagogique</w:t>
      </w:r>
      <w:r w:rsidR="00F75413">
        <w:rPr>
          <w:rStyle w:val="lev"/>
          <w:rFonts w:ascii="Source Sans Pro" w:hAnsi="Source Sans Pro"/>
          <w:b w:val="0"/>
        </w:rPr>
        <w:t>,</w:t>
      </w:r>
      <w:r>
        <w:rPr>
          <w:rStyle w:val="lev"/>
          <w:rFonts w:ascii="Source Sans Pro" w:hAnsi="Source Sans Pro"/>
          <w:b w:val="0"/>
        </w:rPr>
        <w:t xml:space="preserve"> s’avère être un levier pour soutenir la réussite de tous nos étudiants.</w:t>
      </w:r>
    </w:p>
    <w:p w14:paraId="16346160" w14:textId="77777777" w:rsidR="0038721B" w:rsidRPr="00F035C5" w:rsidRDefault="0038721B" w:rsidP="008C11D1">
      <w:pPr>
        <w:pStyle w:val="Styleperso"/>
        <w:spacing w:before="240" w:after="240"/>
        <w:rPr>
          <w:rFonts w:ascii="Source Sans Pro" w:hAnsi="Source Sans Pro"/>
          <w:b/>
          <w:bCs/>
          <w:sz w:val="24"/>
          <w:szCs w:val="22"/>
        </w:rPr>
      </w:pPr>
      <w:r w:rsidRPr="00F035C5">
        <w:rPr>
          <w:rFonts w:ascii="Source Sans Pro" w:hAnsi="Source Sans Pro"/>
          <w:b/>
          <w:bCs/>
          <w:sz w:val="24"/>
          <w:szCs w:val="22"/>
        </w:rPr>
        <w:t>Construire un plan de cours : la méthode des « petits pas » !</w:t>
      </w:r>
    </w:p>
    <w:p w14:paraId="1E81B907" w14:textId="7DB52E44" w:rsidR="0056111D" w:rsidRDefault="0038721B" w:rsidP="004C3160">
      <w:pPr>
        <w:pStyle w:val="Styleperso"/>
        <w:ind w:firstLine="708"/>
        <w:rPr>
          <w:rFonts w:ascii="Source Sans Pro" w:hAnsi="Source Sans Pro"/>
        </w:rPr>
      </w:pPr>
      <w:r w:rsidRPr="0038721B">
        <w:rPr>
          <w:rFonts w:ascii="Source Sans Pro" w:hAnsi="Source Sans Pro"/>
        </w:rPr>
        <w:t>Proposer un plan de cours est toujours profitable</w:t>
      </w:r>
      <w:r w:rsidR="004C128A" w:rsidRPr="004C128A">
        <w:rPr>
          <w:rFonts w:ascii="Source Sans Pro" w:hAnsi="Source Sans Pro"/>
        </w:rPr>
        <w:t xml:space="preserve"> </w:t>
      </w:r>
      <w:r w:rsidR="004C128A" w:rsidRPr="0038721B">
        <w:rPr>
          <w:rFonts w:ascii="Source Sans Pro" w:hAnsi="Source Sans Pro"/>
        </w:rPr>
        <w:t>aux étudiants</w:t>
      </w:r>
      <w:r w:rsidRPr="0038721B">
        <w:rPr>
          <w:rFonts w:ascii="Source Sans Pro" w:hAnsi="Source Sans Pro"/>
        </w:rPr>
        <w:t xml:space="preserve">, même si celui-ci n’est pas encore exhaustif. </w:t>
      </w:r>
      <w:r w:rsidR="003041FB">
        <w:rPr>
          <w:rFonts w:ascii="Source Sans Pro" w:hAnsi="Source Sans Pro"/>
        </w:rPr>
        <w:t>La construction du plan de cours peut être progressive</w:t>
      </w:r>
      <w:r w:rsidRPr="0038721B">
        <w:rPr>
          <w:rFonts w:ascii="Source Sans Pro" w:hAnsi="Source Sans Pro"/>
        </w:rPr>
        <w:t xml:space="preserve"> en se concentrant, pour commencer, sur ce que l’on estime être le plus important pour les étudiants.</w:t>
      </w:r>
    </w:p>
    <w:p w14:paraId="45CF725C" w14:textId="5987AA80" w:rsidR="001F063D" w:rsidRDefault="0038721B" w:rsidP="004C3160">
      <w:pPr>
        <w:pStyle w:val="Styleperso"/>
        <w:ind w:firstLine="708"/>
        <w:rPr>
          <w:rFonts w:ascii="Source Sans Pro" w:hAnsi="Source Sans Pro"/>
        </w:rPr>
      </w:pPr>
      <w:r w:rsidRPr="0038721B">
        <w:rPr>
          <w:rFonts w:ascii="Source Sans Pro" w:hAnsi="Source Sans Pro"/>
        </w:rPr>
        <w:t>Petit</w:t>
      </w:r>
      <w:r w:rsidR="003041FB">
        <w:rPr>
          <w:rFonts w:ascii="Source Sans Pro" w:hAnsi="Source Sans Pro"/>
        </w:rPr>
        <w:t>-</w:t>
      </w:r>
      <w:r w:rsidRPr="0038721B">
        <w:rPr>
          <w:rFonts w:ascii="Source Sans Pro" w:hAnsi="Source Sans Pro"/>
        </w:rPr>
        <w:t>à</w:t>
      </w:r>
      <w:r w:rsidR="003041FB">
        <w:rPr>
          <w:rFonts w:ascii="Source Sans Pro" w:hAnsi="Source Sans Pro"/>
        </w:rPr>
        <w:t>-</w:t>
      </w:r>
      <w:r w:rsidRPr="0038721B">
        <w:rPr>
          <w:rFonts w:ascii="Source Sans Pro" w:hAnsi="Source Sans Pro"/>
        </w:rPr>
        <w:t>petit, au fil des années, l</w:t>
      </w:r>
      <w:r w:rsidR="00141EF8">
        <w:rPr>
          <w:rFonts w:ascii="Source Sans Pro" w:hAnsi="Source Sans Pro"/>
        </w:rPr>
        <w:t xml:space="preserve">es </w:t>
      </w:r>
      <w:r w:rsidRPr="0038721B">
        <w:rPr>
          <w:rFonts w:ascii="Source Sans Pro" w:hAnsi="Source Sans Pro"/>
        </w:rPr>
        <w:t>enseignant</w:t>
      </w:r>
      <w:r w:rsidR="00141EF8">
        <w:rPr>
          <w:rFonts w:ascii="Source Sans Pro" w:hAnsi="Source Sans Pro"/>
        </w:rPr>
        <w:t>s</w:t>
      </w:r>
      <w:r w:rsidRPr="0038721B">
        <w:rPr>
          <w:rFonts w:ascii="Source Sans Pro" w:hAnsi="Source Sans Pro"/>
        </w:rPr>
        <w:t xml:space="preserve"> pourr</w:t>
      </w:r>
      <w:r w:rsidR="00141EF8">
        <w:rPr>
          <w:rFonts w:ascii="Source Sans Pro" w:hAnsi="Source Sans Pro"/>
        </w:rPr>
        <w:t>ont</w:t>
      </w:r>
      <w:r w:rsidRPr="0038721B">
        <w:rPr>
          <w:rFonts w:ascii="Source Sans Pro" w:hAnsi="Source Sans Pro"/>
        </w:rPr>
        <w:t xml:space="preserve"> continuer à retravailler le document en le </w:t>
      </w:r>
      <w:proofErr w:type="gramStart"/>
      <w:r w:rsidRPr="0038721B">
        <w:rPr>
          <w:rFonts w:ascii="Source Sans Pro" w:hAnsi="Source Sans Pro"/>
        </w:rPr>
        <w:t>complétant</w:t>
      </w:r>
      <w:proofErr w:type="gramEnd"/>
      <w:r w:rsidRPr="0038721B">
        <w:rPr>
          <w:rFonts w:ascii="Source Sans Pro" w:hAnsi="Source Sans Pro"/>
        </w:rPr>
        <w:t xml:space="preserve"> et en y apportant des précisions.</w:t>
      </w:r>
    </w:p>
    <w:p w14:paraId="6F92A16B" w14:textId="77777777" w:rsidR="0091530D" w:rsidRPr="00957134" w:rsidRDefault="0091530D" w:rsidP="00957134">
      <w:pPr>
        <w:pStyle w:val="Styleperso"/>
        <w:keepNext/>
        <w:spacing w:before="240" w:after="240"/>
        <w:rPr>
          <w:rFonts w:ascii="Source Sans Pro" w:hAnsi="Source Sans Pro"/>
          <w:b/>
          <w:bCs/>
          <w:sz w:val="24"/>
          <w:szCs w:val="22"/>
        </w:rPr>
      </w:pPr>
      <w:r w:rsidRPr="00957134">
        <w:rPr>
          <w:rFonts w:ascii="Source Sans Pro" w:hAnsi="Source Sans Pro"/>
          <w:b/>
          <w:bCs/>
          <w:sz w:val="24"/>
          <w:szCs w:val="22"/>
        </w:rPr>
        <w:lastRenderedPageBreak/>
        <w:t>Comment mettre en œuvre et utiliser le plan de cours ?</w:t>
      </w:r>
    </w:p>
    <w:p w14:paraId="674767CD" w14:textId="77777777" w:rsidR="0091530D" w:rsidRDefault="0091530D" w:rsidP="0091530D">
      <w:pPr>
        <w:pStyle w:val="Styleperso"/>
        <w:ind w:firstLine="708"/>
        <w:rPr>
          <w:rFonts w:ascii="Source Sans Pro" w:hAnsi="Source Sans Pro"/>
        </w:rPr>
      </w:pPr>
      <w:r>
        <w:rPr>
          <w:rFonts w:ascii="Source Sans Pro" w:hAnsi="Source Sans Pro"/>
        </w:rPr>
        <w:t>I</w:t>
      </w:r>
      <w:r w:rsidRPr="0038721B">
        <w:rPr>
          <w:rFonts w:ascii="Source Sans Pro" w:hAnsi="Source Sans Pro"/>
        </w:rPr>
        <w:t xml:space="preserve">l est recommandé de rédiger le plan de cours en amont, lors de la préparation de l’enseignement, afin de pouvoir le déposer dans </w:t>
      </w:r>
      <w:proofErr w:type="spellStart"/>
      <w:r w:rsidRPr="0038721B">
        <w:rPr>
          <w:rFonts w:ascii="Source Sans Pro" w:hAnsi="Source Sans Pro"/>
        </w:rPr>
        <w:t>Madoc</w:t>
      </w:r>
      <w:proofErr w:type="spellEnd"/>
      <w:r w:rsidRPr="0038721B">
        <w:rPr>
          <w:rFonts w:ascii="Source Sans Pro" w:hAnsi="Source Sans Pro"/>
        </w:rPr>
        <w:t xml:space="preserve"> et/ou le donner à lire aux étudiants lors de la première séance.</w:t>
      </w:r>
    </w:p>
    <w:p w14:paraId="39660CE6" w14:textId="4A31BF52" w:rsidR="0091530D" w:rsidRPr="0038721B" w:rsidRDefault="0091530D" w:rsidP="0091530D">
      <w:pPr>
        <w:pStyle w:val="Styleperso"/>
        <w:ind w:firstLine="708"/>
        <w:rPr>
          <w:rFonts w:ascii="Source Sans Pro" w:hAnsi="Source Sans Pro"/>
        </w:rPr>
      </w:pPr>
      <w:r w:rsidRPr="0038721B">
        <w:rPr>
          <w:rFonts w:ascii="Source Sans Pro" w:hAnsi="Source Sans Pro"/>
        </w:rPr>
        <w:t>L</w:t>
      </w:r>
      <w:r w:rsidR="00141EF8">
        <w:rPr>
          <w:rFonts w:ascii="Source Sans Pro" w:hAnsi="Source Sans Pro"/>
        </w:rPr>
        <w:t xml:space="preserve">es </w:t>
      </w:r>
      <w:r w:rsidRPr="0038721B">
        <w:rPr>
          <w:rFonts w:ascii="Source Sans Pro" w:hAnsi="Source Sans Pro"/>
        </w:rPr>
        <w:t>enseignant</w:t>
      </w:r>
      <w:r w:rsidR="00141EF8">
        <w:rPr>
          <w:rFonts w:ascii="Source Sans Pro" w:hAnsi="Source Sans Pro"/>
        </w:rPr>
        <w:t>s</w:t>
      </w:r>
      <w:r w:rsidRPr="0038721B">
        <w:rPr>
          <w:rFonts w:ascii="Source Sans Pro" w:hAnsi="Source Sans Pro"/>
        </w:rPr>
        <w:t xml:space="preserve"> peu</w:t>
      </w:r>
      <w:r w:rsidR="00141EF8">
        <w:rPr>
          <w:rFonts w:ascii="Source Sans Pro" w:hAnsi="Source Sans Pro"/>
        </w:rPr>
        <w:t>ven</w:t>
      </w:r>
      <w:r w:rsidRPr="0038721B">
        <w:rPr>
          <w:rFonts w:ascii="Source Sans Pro" w:hAnsi="Source Sans Pro"/>
        </w:rPr>
        <w:t xml:space="preserve">t </w:t>
      </w:r>
      <w:r w:rsidR="00141EF8">
        <w:rPr>
          <w:rFonts w:ascii="Source Sans Pro" w:hAnsi="Source Sans Pro"/>
        </w:rPr>
        <w:t>transmettre</w:t>
      </w:r>
      <w:r w:rsidRPr="0038721B">
        <w:rPr>
          <w:rFonts w:ascii="Source Sans Pro" w:hAnsi="Source Sans Pro"/>
        </w:rPr>
        <w:t xml:space="preserve"> </w:t>
      </w:r>
      <w:r w:rsidR="00141EF8">
        <w:rPr>
          <w:rFonts w:ascii="Source Sans Pro" w:hAnsi="Source Sans Pro"/>
        </w:rPr>
        <w:t>leur</w:t>
      </w:r>
      <w:r w:rsidRPr="0038721B">
        <w:rPr>
          <w:rFonts w:ascii="Source Sans Pro" w:hAnsi="Source Sans Pro"/>
        </w:rPr>
        <w:t xml:space="preserve"> plan de cours lors </w:t>
      </w:r>
      <w:r>
        <w:rPr>
          <w:rFonts w:ascii="Source Sans Pro" w:hAnsi="Source Sans Pro"/>
        </w:rPr>
        <w:t>de la première séance</w:t>
      </w:r>
      <w:r w:rsidRPr="0038721B">
        <w:rPr>
          <w:rFonts w:ascii="Source Sans Pro" w:hAnsi="Source Sans Pro"/>
        </w:rPr>
        <w:t xml:space="preserve"> consacrée à la découverte du cours et de son fonctionnement.</w:t>
      </w:r>
      <w:r w:rsidR="00B1141F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Après avoir laissé</w:t>
      </w:r>
      <w:r w:rsidRPr="0038721B">
        <w:rPr>
          <w:rFonts w:ascii="Source Sans Pro" w:hAnsi="Source Sans Pro"/>
        </w:rPr>
        <w:t xml:space="preserve"> suffisamment de temps aux étudiants pour en </w:t>
      </w:r>
      <w:r>
        <w:rPr>
          <w:rFonts w:ascii="Source Sans Pro" w:hAnsi="Source Sans Pro"/>
        </w:rPr>
        <w:t>prendre connaissance</w:t>
      </w:r>
      <w:r w:rsidRPr="0038721B">
        <w:rPr>
          <w:rFonts w:ascii="Source Sans Pro" w:hAnsi="Source Sans Pro"/>
        </w:rPr>
        <w:t>, l</w:t>
      </w:r>
      <w:r w:rsidR="00141EF8">
        <w:rPr>
          <w:rFonts w:ascii="Source Sans Pro" w:hAnsi="Source Sans Pro"/>
        </w:rPr>
        <w:t xml:space="preserve">es </w:t>
      </w:r>
      <w:r w:rsidRPr="0038721B">
        <w:rPr>
          <w:rFonts w:ascii="Source Sans Pro" w:hAnsi="Source Sans Pro"/>
        </w:rPr>
        <w:t>enseignant</w:t>
      </w:r>
      <w:r w:rsidR="00141EF8">
        <w:rPr>
          <w:rFonts w:ascii="Source Sans Pro" w:hAnsi="Source Sans Pro"/>
        </w:rPr>
        <w:t>s</w:t>
      </w:r>
      <w:r w:rsidRPr="0038721B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pourr</w:t>
      </w:r>
      <w:r w:rsidR="00141EF8">
        <w:rPr>
          <w:rFonts w:ascii="Source Sans Pro" w:hAnsi="Source Sans Pro"/>
        </w:rPr>
        <w:t>ont</w:t>
      </w:r>
      <w:r>
        <w:rPr>
          <w:rFonts w:ascii="Source Sans Pro" w:hAnsi="Source Sans Pro"/>
        </w:rPr>
        <w:t xml:space="preserve"> commenter</w:t>
      </w:r>
      <w:r w:rsidRPr="0038721B">
        <w:rPr>
          <w:rFonts w:ascii="Source Sans Pro" w:hAnsi="Source Sans Pro"/>
        </w:rPr>
        <w:t xml:space="preserve"> le document de façon précise et répond</w:t>
      </w:r>
      <w:r>
        <w:rPr>
          <w:rFonts w:ascii="Source Sans Pro" w:hAnsi="Source Sans Pro"/>
        </w:rPr>
        <w:t>re</w:t>
      </w:r>
      <w:r w:rsidRPr="0038721B">
        <w:rPr>
          <w:rFonts w:ascii="Source Sans Pro" w:hAnsi="Source Sans Pro"/>
        </w:rPr>
        <w:t xml:space="preserve"> à toutes les questions </w:t>
      </w:r>
      <w:r>
        <w:rPr>
          <w:rFonts w:ascii="Source Sans Pro" w:hAnsi="Source Sans Pro"/>
        </w:rPr>
        <w:t>d</w:t>
      </w:r>
      <w:r w:rsidRPr="0038721B">
        <w:rPr>
          <w:rFonts w:ascii="Source Sans Pro" w:hAnsi="Source Sans Pro"/>
        </w:rPr>
        <w:t xml:space="preserve">es étudiants. </w:t>
      </w:r>
    </w:p>
    <w:p w14:paraId="1B099CD6" w14:textId="01870013" w:rsidR="0091530D" w:rsidRPr="0038721B" w:rsidRDefault="0091530D" w:rsidP="0091530D">
      <w:pPr>
        <w:pStyle w:val="Styleperso"/>
        <w:ind w:firstLine="708"/>
        <w:rPr>
          <w:rFonts w:ascii="Source Sans Pro" w:hAnsi="Source Sans Pro"/>
        </w:rPr>
      </w:pPr>
      <w:r w:rsidRPr="0038721B">
        <w:rPr>
          <w:rFonts w:ascii="Source Sans Pro" w:hAnsi="Source Sans Pro"/>
        </w:rPr>
        <w:t>Durant le semestre, l</w:t>
      </w:r>
      <w:r w:rsidR="00141EF8">
        <w:rPr>
          <w:rFonts w:ascii="Source Sans Pro" w:hAnsi="Source Sans Pro"/>
        </w:rPr>
        <w:t xml:space="preserve">es </w:t>
      </w:r>
      <w:r w:rsidRPr="0038721B">
        <w:rPr>
          <w:rFonts w:ascii="Source Sans Pro" w:hAnsi="Source Sans Pro"/>
        </w:rPr>
        <w:t>enseignant</w:t>
      </w:r>
      <w:r w:rsidR="00141EF8">
        <w:rPr>
          <w:rFonts w:ascii="Source Sans Pro" w:hAnsi="Source Sans Pro"/>
        </w:rPr>
        <w:t>s</w:t>
      </w:r>
      <w:r w:rsidRPr="0038721B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pourr</w:t>
      </w:r>
      <w:r w:rsidR="00141EF8">
        <w:rPr>
          <w:rFonts w:ascii="Source Sans Pro" w:hAnsi="Source Sans Pro"/>
        </w:rPr>
        <w:t>ont</w:t>
      </w:r>
      <w:r w:rsidRPr="0038721B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inviter</w:t>
      </w:r>
      <w:r w:rsidRPr="0038721B">
        <w:rPr>
          <w:rFonts w:ascii="Source Sans Pro" w:hAnsi="Source Sans Pro"/>
        </w:rPr>
        <w:t xml:space="preserve"> les étudiants à consulter régulièrement les informations du plan de cours pour les travaux à rendre, les devoirs sur table </w:t>
      </w:r>
      <w:r>
        <w:rPr>
          <w:rFonts w:ascii="Source Sans Pro" w:hAnsi="Source Sans Pro"/>
        </w:rPr>
        <w:t>et</w:t>
      </w:r>
      <w:r w:rsidRPr="0038721B">
        <w:rPr>
          <w:rFonts w:ascii="Source Sans Pro" w:hAnsi="Source Sans Pro"/>
        </w:rPr>
        <w:t xml:space="preserve"> examens ou les activités à réaliser en autonomie. Le plan de cours sert alors de point de repère à l’enseignement.</w:t>
      </w:r>
    </w:p>
    <w:p w14:paraId="40C8DC88" w14:textId="46A94542" w:rsidR="00D90F60" w:rsidRDefault="0091530D" w:rsidP="004C3160">
      <w:pPr>
        <w:pStyle w:val="Styleperso"/>
        <w:ind w:firstLine="708"/>
        <w:rPr>
          <w:rFonts w:ascii="Source Sans Pro" w:hAnsi="Source Sans Pro"/>
        </w:rPr>
      </w:pPr>
      <w:r w:rsidRPr="0038721B">
        <w:rPr>
          <w:rFonts w:ascii="Source Sans Pro" w:hAnsi="Source Sans Pro"/>
        </w:rPr>
        <w:t>En clôture du cours, l</w:t>
      </w:r>
      <w:r w:rsidR="00141EF8">
        <w:rPr>
          <w:rFonts w:ascii="Source Sans Pro" w:hAnsi="Source Sans Pro"/>
        </w:rPr>
        <w:t xml:space="preserve">es </w:t>
      </w:r>
      <w:r w:rsidRPr="0038721B">
        <w:rPr>
          <w:rFonts w:ascii="Source Sans Pro" w:hAnsi="Source Sans Pro"/>
        </w:rPr>
        <w:t>enseignant</w:t>
      </w:r>
      <w:r w:rsidR="00141EF8">
        <w:rPr>
          <w:rFonts w:ascii="Source Sans Pro" w:hAnsi="Source Sans Pro"/>
        </w:rPr>
        <w:t>s</w:t>
      </w:r>
      <w:r w:rsidRPr="0038721B">
        <w:rPr>
          <w:rFonts w:ascii="Source Sans Pro" w:hAnsi="Source Sans Pro"/>
        </w:rPr>
        <w:t xml:space="preserve"> peu</w:t>
      </w:r>
      <w:r w:rsidR="00141EF8">
        <w:rPr>
          <w:rFonts w:ascii="Source Sans Pro" w:hAnsi="Source Sans Pro"/>
        </w:rPr>
        <w:t>ven</w:t>
      </w:r>
      <w:r w:rsidRPr="0038721B">
        <w:rPr>
          <w:rFonts w:ascii="Source Sans Pro" w:hAnsi="Source Sans Pro"/>
        </w:rPr>
        <w:t xml:space="preserve">t enfin décider de revoir le document avec les étudiants afin d’évaluer si les apprentissages visés ont été atteints ; une étape qui permet également </w:t>
      </w:r>
      <w:r w:rsidR="00141EF8">
        <w:rPr>
          <w:rFonts w:ascii="Source Sans Pro" w:hAnsi="Source Sans Pro"/>
        </w:rPr>
        <w:t xml:space="preserve">aux </w:t>
      </w:r>
      <w:r w:rsidRPr="0038721B">
        <w:rPr>
          <w:rFonts w:ascii="Source Sans Pro" w:hAnsi="Source Sans Pro"/>
        </w:rPr>
        <w:t>enseignant</w:t>
      </w:r>
      <w:r w:rsidR="00141EF8">
        <w:rPr>
          <w:rFonts w:ascii="Source Sans Pro" w:hAnsi="Source Sans Pro"/>
        </w:rPr>
        <w:t>s</w:t>
      </w:r>
      <w:r w:rsidRPr="0038721B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d’envisager des évolutions à</w:t>
      </w:r>
      <w:r w:rsidRPr="0038721B">
        <w:rPr>
          <w:rFonts w:ascii="Source Sans Pro" w:hAnsi="Source Sans Pro"/>
        </w:rPr>
        <w:t xml:space="preserve"> </w:t>
      </w:r>
      <w:r w:rsidR="00141EF8">
        <w:rPr>
          <w:rFonts w:ascii="Source Sans Pro" w:hAnsi="Source Sans Pro"/>
        </w:rPr>
        <w:t>leur</w:t>
      </w:r>
      <w:r w:rsidRPr="0038721B">
        <w:rPr>
          <w:rFonts w:ascii="Source Sans Pro" w:hAnsi="Source Sans Pro"/>
        </w:rPr>
        <w:t xml:space="preserve"> plan de cours en fonction de la pertinence des observations.</w:t>
      </w:r>
    </w:p>
    <w:p w14:paraId="54C96CC3" w14:textId="051A6EB6" w:rsidR="009A538B" w:rsidRPr="00957134" w:rsidRDefault="009A538B" w:rsidP="009A538B">
      <w:pPr>
        <w:pStyle w:val="Styleperso"/>
        <w:spacing w:before="240" w:after="240"/>
        <w:rPr>
          <w:rFonts w:ascii="Source Sans Pro" w:hAnsi="Source Sans Pro"/>
          <w:b/>
          <w:sz w:val="24"/>
          <w:szCs w:val="22"/>
        </w:rPr>
      </w:pPr>
      <w:r w:rsidRPr="00957134">
        <w:rPr>
          <w:rFonts w:ascii="Source Sans Pro" w:hAnsi="Source Sans Pro"/>
          <w:b/>
          <w:sz w:val="24"/>
          <w:szCs w:val="22"/>
        </w:rPr>
        <w:t>Rubriques du plan de cours et éléments de définitions</w:t>
      </w:r>
    </w:p>
    <w:p w14:paraId="4C052F8C" w14:textId="20DB199F" w:rsidR="00D0486A" w:rsidRPr="00D0486A" w:rsidRDefault="00D0486A" w:rsidP="00FA7D54">
      <w:pPr>
        <w:pStyle w:val="Styleperso"/>
        <w:spacing w:after="240"/>
        <w:ind w:firstLine="709"/>
        <w:rPr>
          <w:rFonts w:ascii="Source Sans Pro" w:hAnsi="Source Sans Pro"/>
          <w:bCs/>
        </w:rPr>
      </w:pPr>
      <w:r>
        <w:rPr>
          <w:rFonts w:ascii="Source Sans Pro" w:hAnsi="Source Sans Pro"/>
          <w:bCs/>
        </w:rPr>
        <w:t>Le document .docx annexé à ce mémo pédagogique, dont les champs sont modifiables, propose un modèle de gabarit de plan de cours librement utilisable. Il se décompose en plusieurs rubriques, comme suit :</w:t>
      </w:r>
    </w:p>
    <w:p w14:paraId="69A79071" w14:textId="54FEBF7E" w:rsidR="009A538B" w:rsidRPr="009A538B" w:rsidRDefault="009A538B" w:rsidP="00F73DC2">
      <w:pPr>
        <w:pStyle w:val="Styleperso"/>
        <w:spacing w:before="120" w:after="120"/>
        <w:rPr>
          <w:rFonts w:ascii="Source Sans Pro" w:hAnsi="Source Sans Pro"/>
          <w:bCs/>
          <w:i/>
          <w:iCs/>
        </w:rPr>
      </w:pPr>
      <w:r>
        <w:rPr>
          <w:rFonts w:ascii="Source Sans Pro" w:hAnsi="Source Sans Pro"/>
          <w:bCs/>
          <w:i/>
          <w:iCs/>
        </w:rPr>
        <w:t>Identification du cours</w:t>
      </w:r>
    </w:p>
    <w:p w14:paraId="48E0BA8C" w14:textId="77777777" w:rsidR="009A538B" w:rsidRDefault="009A538B" w:rsidP="00F73DC2">
      <w:pPr>
        <w:pStyle w:val="Styleperso"/>
        <w:ind w:left="360"/>
        <w:rPr>
          <w:rFonts w:ascii="Source Sans Pro" w:hAnsi="Source Sans Pro"/>
        </w:rPr>
      </w:pPr>
      <w:r>
        <w:rPr>
          <w:rFonts w:ascii="Source Sans Pro" w:hAnsi="Source Sans Pro"/>
        </w:rPr>
        <w:t>Précisez ici :</w:t>
      </w:r>
    </w:p>
    <w:p w14:paraId="716E7180" w14:textId="525867B7" w:rsidR="009A538B" w:rsidRDefault="009A538B" w:rsidP="004020DC">
      <w:pPr>
        <w:pStyle w:val="Styleperso"/>
        <w:numPr>
          <w:ilvl w:val="0"/>
          <w:numId w:val="2"/>
        </w:numPr>
        <w:ind w:left="1080"/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le</w:t>
      </w:r>
      <w:proofErr w:type="gramEnd"/>
      <w:r>
        <w:rPr>
          <w:rFonts w:ascii="Source Sans Pro" w:hAnsi="Source Sans Pro"/>
        </w:rPr>
        <w:t xml:space="preserve"> nom de l’enseignant responsable de l’UE (Unité d’enseignement) ou de l’EC (Élément constitutif) ;</w:t>
      </w:r>
    </w:p>
    <w:p w14:paraId="248FA688" w14:textId="0C4D8F73" w:rsidR="009A538B" w:rsidRDefault="009A538B" w:rsidP="004020DC">
      <w:pPr>
        <w:pStyle w:val="Styleperso"/>
        <w:numPr>
          <w:ilvl w:val="0"/>
          <w:numId w:val="2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>Le nom de la formation à laquelle appartient le cours ;</w:t>
      </w:r>
    </w:p>
    <w:p w14:paraId="1684EC72" w14:textId="55077632" w:rsidR="009A538B" w:rsidRDefault="009A538B" w:rsidP="004020DC">
      <w:pPr>
        <w:pStyle w:val="Styleperso"/>
        <w:numPr>
          <w:ilvl w:val="0"/>
          <w:numId w:val="2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Le code </w:t>
      </w:r>
      <w:proofErr w:type="spellStart"/>
      <w:r>
        <w:rPr>
          <w:rFonts w:ascii="Source Sans Pro" w:hAnsi="Source Sans Pro"/>
        </w:rPr>
        <w:t>ScolarG</w:t>
      </w:r>
      <w:proofErr w:type="spellEnd"/>
      <w:r>
        <w:rPr>
          <w:rFonts w:ascii="Source Sans Pro" w:hAnsi="Source Sans Pro"/>
        </w:rPr>
        <w:t xml:space="preserve"> du cours ;</w:t>
      </w:r>
    </w:p>
    <w:p w14:paraId="30531D95" w14:textId="42BFDE59" w:rsidR="009A538B" w:rsidRDefault="009A538B" w:rsidP="004020DC">
      <w:pPr>
        <w:pStyle w:val="Styleperso"/>
        <w:numPr>
          <w:ilvl w:val="0"/>
          <w:numId w:val="2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Le lien vers l’espace </w:t>
      </w:r>
      <w:proofErr w:type="spellStart"/>
      <w:r>
        <w:rPr>
          <w:rFonts w:ascii="Source Sans Pro" w:hAnsi="Source Sans Pro"/>
        </w:rPr>
        <w:t>Madoc</w:t>
      </w:r>
      <w:proofErr w:type="spellEnd"/>
      <w:r>
        <w:rPr>
          <w:rFonts w:ascii="Source Sans Pro" w:hAnsi="Source Sans Pro"/>
        </w:rPr>
        <w:t xml:space="preserve"> du cours.</w:t>
      </w:r>
    </w:p>
    <w:p w14:paraId="473DE1BB" w14:textId="78B4F929" w:rsidR="009A538B" w:rsidRPr="009A538B" w:rsidRDefault="009A538B" w:rsidP="00F73DC2">
      <w:pPr>
        <w:pStyle w:val="Styleperso"/>
        <w:spacing w:before="120" w:after="120"/>
        <w:rPr>
          <w:rFonts w:ascii="Source Sans Pro" w:hAnsi="Source Sans Pro"/>
          <w:bCs/>
          <w:i/>
          <w:iCs/>
        </w:rPr>
      </w:pPr>
      <w:r>
        <w:rPr>
          <w:rFonts w:ascii="Source Sans Pro" w:hAnsi="Source Sans Pro"/>
          <w:bCs/>
          <w:i/>
          <w:iCs/>
        </w:rPr>
        <w:t>Equipe pédagogique</w:t>
      </w:r>
    </w:p>
    <w:p w14:paraId="41119188" w14:textId="77777777" w:rsidR="00270E6C" w:rsidRDefault="009A538B" w:rsidP="00F73DC2">
      <w:pPr>
        <w:pStyle w:val="Styleperso"/>
        <w:ind w:left="360"/>
        <w:rPr>
          <w:rFonts w:ascii="Source Sans Pro" w:hAnsi="Source Sans Pro"/>
        </w:rPr>
      </w:pPr>
      <w:r>
        <w:rPr>
          <w:rFonts w:ascii="Source Sans Pro" w:hAnsi="Source Sans Pro"/>
        </w:rPr>
        <w:t>Précisez ici</w:t>
      </w:r>
      <w:r w:rsidR="00270E6C">
        <w:rPr>
          <w:rFonts w:ascii="Source Sans Pro" w:hAnsi="Source Sans Pro"/>
        </w:rPr>
        <w:t> :</w:t>
      </w:r>
    </w:p>
    <w:p w14:paraId="7E1411B5" w14:textId="355140C5" w:rsidR="009A538B" w:rsidRDefault="009A538B" w:rsidP="004020DC">
      <w:pPr>
        <w:pStyle w:val="Styleperso"/>
        <w:numPr>
          <w:ilvl w:val="0"/>
          <w:numId w:val="3"/>
        </w:numPr>
        <w:ind w:left="1080"/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les</w:t>
      </w:r>
      <w:proofErr w:type="gramEnd"/>
      <w:r>
        <w:rPr>
          <w:rFonts w:ascii="Source Sans Pro" w:hAnsi="Source Sans Pro"/>
        </w:rPr>
        <w:t xml:space="preserve"> noms, responsabilités, contacts, modalités de contact et statut de l’ensemble des membres de l’équipe pédagogique concernée par le cours : enseignant</w:t>
      </w:r>
      <w:r w:rsidR="007552C1">
        <w:rPr>
          <w:rFonts w:ascii="Source Sans Pro" w:hAnsi="Source Sans Pro"/>
        </w:rPr>
        <w:t>s</w:t>
      </w:r>
      <w:r>
        <w:rPr>
          <w:rFonts w:ascii="Source Sans Pro" w:hAnsi="Source Sans Pro"/>
        </w:rPr>
        <w:t xml:space="preserve"> (titulaire</w:t>
      </w:r>
      <w:r w:rsidR="007552C1">
        <w:rPr>
          <w:rFonts w:ascii="Source Sans Pro" w:hAnsi="Source Sans Pro"/>
        </w:rPr>
        <w:t>s</w:t>
      </w:r>
      <w:r>
        <w:rPr>
          <w:rFonts w:ascii="Source Sans Pro" w:hAnsi="Source Sans Pro"/>
        </w:rPr>
        <w:t>), chargés de cours/d’enseignement (contractuel</w:t>
      </w:r>
      <w:r w:rsidR="007552C1">
        <w:rPr>
          <w:rFonts w:ascii="Source Sans Pro" w:hAnsi="Source Sans Pro"/>
        </w:rPr>
        <w:t>s</w:t>
      </w:r>
      <w:r>
        <w:rPr>
          <w:rFonts w:ascii="Source Sans Pro" w:hAnsi="Source Sans Pro"/>
        </w:rPr>
        <w:t>) ; assistants pédagogiqu</w:t>
      </w:r>
      <w:r w:rsidR="007552C1">
        <w:rPr>
          <w:rFonts w:ascii="Source Sans Pro" w:hAnsi="Source Sans Pro"/>
        </w:rPr>
        <w:t>e</w:t>
      </w:r>
      <w:r>
        <w:rPr>
          <w:rFonts w:ascii="Source Sans Pro" w:hAnsi="Source Sans Pro"/>
        </w:rPr>
        <w:t>s</w:t>
      </w:r>
      <w:r w:rsidR="007D3210">
        <w:rPr>
          <w:rFonts w:ascii="Source Sans Pro" w:hAnsi="Source Sans Pro"/>
        </w:rPr>
        <w:t xml:space="preserve"> (tuteur</w:t>
      </w:r>
      <w:r w:rsidR="007552C1">
        <w:rPr>
          <w:rFonts w:ascii="Source Sans Pro" w:hAnsi="Source Sans Pro"/>
        </w:rPr>
        <w:t>s</w:t>
      </w:r>
      <w:r w:rsidR="007D3210">
        <w:rPr>
          <w:rFonts w:ascii="Source Sans Pro" w:hAnsi="Source Sans Pro"/>
        </w:rPr>
        <w:t>)</w:t>
      </w:r>
      <w:r>
        <w:rPr>
          <w:rFonts w:ascii="Source Sans Pro" w:hAnsi="Source Sans Pro"/>
        </w:rPr>
        <w:t>…</w:t>
      </w:r>
    </w:p>
    <w:p w14:paraId="36F9BC89" w14:textId="4F9A3620" w:rsidR="00F16F36" w:rsidRPr="009A538B" w:rsidRDefault="00F16F36" w:rsidP="00F73DC2">
      <w:pPr>
        <w:pStyle w:val="Styleperso"/>
        <w:spacing w:before="120" w:after="120"/>
        <w:rPr>
          <w:rFonts w:ascii="Source Sans Pro" w:hAnsi="Source Sans Pro"/>
          <w:bCs/>
          <w:i/>
          <w:iCs/>
        </w:rPr>
      </w:pPr>
      <w:r>
        <w:rPr>
          <w:rFonts w:ascii="Source Sans Pro" w:hAnsi="Source Sans Pro"/>
          <w:bCs/>
          <w:i/>
          <w:iCs/>
        </w:rPr>
        <w:t>Présentation générale du cours</w:t>
      </w:r>
    </w:p>
    <w:p w14:paraId="0628E529" w14:textId="64AD65EC" w:rsidR="00270E6C" w:rsidRDefault="00270E6C" w:rsidP="00F73DC2">
      <w:pPr>
        <w:pStyle w:val="Styleperso"/>
        <w:ind w:left="36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Précisez </w:t>
      </w:r>
      <w:r w:rsidR="00F16F36">
        <w:rPr>
          <w:rFonts w:ascii="Source Sans Pro" w:hAnsi="Source Sans Pro"/>
        </w:rPr>
        <w:t>ici</w:t>
      </w:r>
      <w:r>
        <w:rPr>
          <w:rFonts w:ascii="Source Sans Pro" w:hAnsi="Source Sans Pro"/>
        </w:rPr>
        <w:t> :</w:t>
      </w:r>
    </w:p>
    <w:p w14:paraId="5F262163" w14:textId="0BD26157" w:rsidR="00270E6C" w:rsidRDefault="00F16F36" w:rsidP="004020DC">
      <w:pPr>
        <w:pStyle w:val="Styleperso"/>
        <w:numPr>
          <w:ilvl w:val="0"/>
          <w:numId w:val="3"/>
        </w:numPr>
        <w:ind w:left="1080"/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le</w:t>
      </w:r>
      <w:proofErr w:type="gramEnd"/>
      <w:r>
        <w:rPr>
          <w:rFonts w:ascii="Source Sans Pro" w:hAnsi="Source Sans Pro"/>
        </w:rPr>
        <w:t xml:space="preserve"> </w:t>
      </w:r>
      <w:r w:rsidR="00492795">
        <w:rPr>
          <w:rFonts w:ascii="Source Sans Pro" w:hAnsi="Source Sans Pro"/>
        </w:rPr>
        <w:t xml:space="preserve">but </w:t>
      </w:r>
      <w:r w:rsidR="0027621D">
        <w:rPr>
          <w:rFonts w:ascii="Source Sans Pro" w:hAnsi="Source Sans Pro"/>
        </w:rPr>
        <w:t xml:space="preserve">du </w:t>
      </w:r>
      <w:r>
        <w:rPr>
          <w:rFonts w:ascii="Source Sans Pro" w:hAnsi="Source Sans Pro"/>
        </w:rPr>
        <w:t>cours</w:t>
      </w:r>
      <w:r w:rsidR="0027621D">
        <w:rPr>
          <w:rFonts w:ascii="Source Sans Pro" w:hAnsi="Source Sans Pro"/>
        </w:rPr>
        <w:t xml:space="preserve"> sous la forme d’une brève description</w:t>
      </w:r>
      <w:r w:rsidR="00270E6C">
        <w:rPr>
          <w:rFonts w:ascii="Source Sans Pro" w:hAnsi="Source Sans Pro"/>
        </w:rPr>
        <w:t> ;</w:t>
      </w:r>
    </w:p>
    <w:p w14:paraId="14A6655D" w14:textId="3FD41B6C" w:rsidR="00270E6C" w:rsidRDefault="00F16F36" w:rsidP="004020DC">
      <w:pPr>
        <w:pStyle w:val="Styleperso"/>
        <w:numPr>
          <w:ilvl w:val="0"/>
          <w:numId w:val="3"/>
        </w:numPr>
        <w:ind w:left="1080"/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les</w:t>
      </w:r>
      <w:proofErr w:type="gramEnd"/>
      <w:r>
        <w:rPr>
          <w:rFonts w:ascii="Source Sans Pro" w:hAnsi="Source Sans Pro"/>
        </w:rPr>
        <w:t xml:space="preserve"> compétences visées de la formation</w:t>
      </w:r>
      <w:r w:rsidR="00270E6C">
        <w:rPr>
          <w:rFonts w:ascii="Source Sans Pro" w:hAnsi="Source Sans Pro"/>
        </w:rPr>
        <w:t>. Une compétence, c’est l’intégration et la mobilisation de savoirs dans une situation pratique ; c’est être en mesure d’agir dans une situation donnée en mobilisant ses savoirs, ses savoir-faire et savoir-être (ex : s’exprimer en public, travailler en groupe, rédiger une synthèse, construire une argumentation…) ;</w:t>
      </w:r>
    </w:p>
    <w:p w14:paraId="0B12DC09" w14:textId="77777777" w:rsidR="00270E6C" w:rsidRDefault="00F16F36" w:rsidP="004020DC">
      <w:pPr>
        <w:pStyle w:val="Styleperso"/>
        <w:numPr>
          <w:ilvl w:val="0"/>
          <w:numId w:val="3"/>
        </w:numPr>
        <w:ind w:left="1080"/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la</w:t>
      </w:r>
      <w:proofErr w:type="gramEnd"/>
      <w:r>
        <w:rPr>
          <w:rFonts w:ascii="Source Sans Pro" w:hAnsi="Source Sans Pro"/>
        </w:rPr>
        <w:t xml:space="preserve"> place du cours dans le programme</w:t>
      </w:r>
      <w:r w:rsidR="00270E6C">
        <w:rPr>
          <w:rFonts w:ascii="Source Sans Pro" w:hAnsi="Source Sans Pro"/>
        </w:rPr>
        <w:t> ;</w:t>
      </w:r>
    </w:p>
    <w:p w14:paraId="4F7D2B90" w14:textId="77777777" w:rsidR="00270E6C" w:rsidRDefault="00F16F36" w:rsidP="004020DC">
      <w:pPr>
        <w:pStyle w:val="Styleperso"/>
        <w:numPr>
          <w:ilvl w:val="0"/>
          <w:numId w:val="3"/>
        </w:numPr>
        <w:ind w:left="1080"/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les</w:t>
      </w:r>
      <w:proofErr w:type="gramEnd"/>
      <w:r>
        <w:rPr>
          <w:rFonts w:ascii="Source Sans Pro" w:hAnsi="Source Sans Pro"/>
        </w:rPr>
        <w:t xml:space="preserve"> prérequis</w:t>
      </w:r>
      <w:r w:rsidR="00270E6C">
        <w:rPr>
          <w:rFonts w:ascii="Source Sans Pro" w:hAnsi="Source Sans Pro"/>
        </w:rPr>
        <w:t> ;</w:t>
      </w:r>
    </w:p>
    <w:p w14:paraId="6495C939" w14:textId="69369A4B" w:rsidR="00C75ACC" w:rsidRPr="00C75ACC" w:rsidRDefault="00F16F36" w:rsidP="00C75ACC">
      <w:pPr>
        <w:pStyle w:val="Styleperso"/>
        <w:numPr>
          <w:ilvl w:val="0"/>
          <w:numId w:val="3"/>
        </w:numPr>
        <w:ind w:left="1080"/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les</w:t>
      </w:r>
      <w:proofErr w:type="gramEnd"/>
      <w:r>
        <w:rPr>
          <w:rFonts w:ascii="Source Sans Pro" w:hAnsi="Source Sans Pro"/>
        </w:rPr>
        <w:t xml:space="preserve"> ECTS</w:t>
      </w:r>
      <w:r w:rsidR="00C75ACC">
        <w:rPr>
          <w:rFonts w:ascii="Source Sans Pro" w:hAnsi="Source Sans Pro"/>
        </w:rPr>
        <w:t xml:space="preserve"> : </w:t>
      </w:r>
      <w:r w:rsidR="00C75ACC" w:rsidRPr="00C75ACC">
        <w:rPr>
          <w:rFonts w:ascii="Source Sans Pro" w:hAnsi="Source Sans Pro"/>
        </w:rPr>
        <w:t xml:space="preserve">le temps global d’apprentissage </w:t>
      </w:r>
      <w:r w:rsidR="00C75ACC">
        <w:rPr>
          <w:rFonts w:ascii="Source Sans Pro" w:hAnsi="Source Sans Pro"/>
        </w:rPr>
        <w:t xml:space="preserve">correspondant au </w:t>
      </w:r>
      <w:r w:rsidR="00C75ACC" w:rsidRPr="00C75ACC">
        <w:rPr>
          <w:rFonts w:ascii="Source Sans Pro" w:hAnsi="Source Sans Pro"/>
        </w:rPr>
        <w:t>total des différents temps d’apprentissage</w:t>
      </w:r>
      <w:r w:rsidR="00C75ACC">
        <w:rPr>
          <w:rFonts w:ascii="Source Sans Pro" w:hAnsi="Source Sans Pro"/>
        </w:rPr>
        <w:t> :</w:t>
      </w:r>
    </w:p>
    <w:p w14:paraId="61558139" w14:textId="217FD192" w:rsidR="00C75ACC" w:rsidRPr="00C75ACC" w:rsidRDefault="00C75ACC" w:rsidP="00C75ACC">
      <w:pPr>
        <w:pStyle w:val="Styleperso"/>
        <w:numPr>
          <w:ilvl w:val="1"/>
          <w:numId w:val="3"/>
        </w:numPr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lastRenderedPageBreak/>
        <w:t>l</w:t>
      </w:r>
      <w:r w:rsidRPr="00C75ACC">
        <w:rPr>
          <w:rFonts w:ascii="Source Sans Pro" w:hAnsi="Source Sans Pro"/>
        </w:rPr>
        <w:t>e</w:t>
      </w:r>
      <w:proofErr w:type="gramEnd"/>
      <w:r w:rsidRPr="00C75ACC">
        <w:rPr>
          <w:rFonts w:ascii="Source Sans Pro" w:hAnsi="Source Sans Pro"/>
        </w:rPr>
        <w:t xml:space="preserve"> temps d’enseignement en face</w:t>
      </w:r>
      <w:r>
        <w:rPr>
          <w:rFonts w:ascii="Source Sans Pro" w:hAnsi="Source Sans Pro"/>
        </w:rPr>
        <w:t>-</w:t>
      </w:r>
      <w:r w:rsidRPr="00C75ACC">
        <w:rPr>
          <w:rFonts w:ascii="Source Sans Pro" w:hAnsi="Source Sans Pro"/>
        </w:rPr>
        <w:t>à</w:t>
      </w:r>
      <w:r>
        <w:rPr>
          <w:rFonts w:ascii="Source Sans Pro" w:hAnsi="Source Sans Pro"/>
        </w:rPr>
        <w:t>-</w:t>
      </w:r>
      <w:r w:rsidRPr="00C75ACC">
        <w:rPr>
          <w:rFonts w:ascii="Source Sans Pro" w:hAnsi="Source Sans Pro"/>
        </w:rPr>
        <w:t>face, appelé apprentissage synchrone (sur site ou à distance),</w:t>
      </w:r>
    </w:p>
    <w:p w14:paraId="284B48AA" w14:textId="54FF9039" w:rsidR="00C75ACC" w:rsidRPr="00C75ACC" w:rsidRDefault="00C75ACC" w:rsidP="00C75ACC">
      <w:pPr>
        <w:pStyle w:val="Styleperso"/>
        <w:numPr>
          <w:ilvl w:val="1"/>
          <w:numId w:val="3"/>
        </w:numPr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</w:t>
      </w:r>
      <w:r w:rsidRPr="00C75ACC">
        <w:rPr>
          <w:rFonts w:ascii="Source Sans Pro" w:hAnsi="Source Sans Pro"/>
        </w:rPr>
        <w:t>e</w:t>
      </w:r>
      <w:proofErr w:type="gramEnd"/>
      <w:r w:rsidRPr="00C75ACC">
        <w:rPr>
          <w:rFonts w:ascii="Source Sans Pro" w:hAnsi="Source Sans Pro"/>
        </w:rPr>
        <w:t xml:space="preserve"> temps d’apprentissage d’un enseignement scénarisé en asynchrone (les activités pédagogiques scénarisées),</w:t>
      </w:r>
    </w:p>
    <w:p w14:paraId="5BA31A44" w14:textId="70F46900" w:rsidR="00C75ACC" w:rsidRDefault="00C75ACC" w:rsidP="00C75ACC">
      <w:pPr>
        <w:pStyle w:val="Styleperso"/>
        <w:numPr>
          <w:ilvl w:val="1"/>
          <w:numId w:val="3"/>
        </w:numPr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</w:t>
      </w:r>
      <w:r w:rsidRPr="00C75ACC">
        <w:rPr>
          <w:rFonts w:ascii="Source Sans Pro" w:hAnsi="Source Sans Pro"/>
        </w:rPr>
        <w:t>e</w:t>
      </w:r>
      <w:proofErr w:type="gramEnd"/>
      <w:r w:rsidRPr="00C75ACC">
        <w:rPr>
          <w:rFonts w:ascii="Source Sans Pro" w:hAnsi="Source Sans Pro"/>
        </w:rPr>
        <w:t xml:space="preserve"> temps d’apprentissage personnel (lectures, réalisation des exercices, fiches de révision, réalisation des exercices, préparation des projets, des évaluations, etc.).</w:t>
      </w:r>
    </w:p>
    <w:p w14:paraId="4DD07709" w14:textId="1D484E9E" w:rsidR="00270E6C" w:rsidRDefault="00F16F36" w:rsidP="004020DC">
      <w:pPr>
        <w:pStyle w:val="Styleperso"/>
        <w:numPr>
          <w:ilvl w:val="0"/>
          <w:numId w:val="3"/>
        </w:numPr>
        <w:ind w:left="1080"/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les</w:t>
      </w:r>
      <w:proofErr w:type="gramEnd"/>
      <w:r>
        <w:rPr>
          <w:rFonts w:ascii="Source Sans Pro" w:hAnsi="Source Sans Pro"/>
        </w:rPr>
        <w:t xml:space="preserve"> modalités pédagogiques</w:t>
      </w:r>
      <w:r w:rsidR="00DA7775">
        <w:rPr>
          <w:rFonts w:ascii="Source Sans Pro" w:hAnsi="Source Sans Pro"/>
        </w:rPr>
        <w:t> :</w:t>
      </w:r>
    </w:p>
    <w:p w14:paraId="4D7B7B82" w14:textId="01937D2D" w:rsidR="00DA7775" w:rsidRPr="00DA7775" w:rsidRDefault="00DA7775" w:rsidP="00DA7775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ource Sans Pro" w:hAnsi="Source Sans Pro" w:cs="AppleSystemUIFont"/>
          <w:sz w:val="22"/>
          <w:szCs w:val="22"/>
        </w:rPr>
        <w:t>Présentiel :</w:t>
      </w:r>
      <w:r>
        <w:rPr>
          <w:rFonts w:ascii="Source Sans Pro" w:hAnsi="Source Sans Pro" w:cs="AppleSystemUIFont"/>
          <w:sz w:val="22"/>
          <w:szCs w:val="22"/>
        </w:rPr>
        <w:t xml:space="preserve"> c</w:t>
      </w:r>
      <w:r w:rsidRPr="00DA7775">
        <w:rPr>
          <w:rFonts w:ascii="Source Sans Pro" w:hAnsi="Source Sans Pro" w:cs="AppleSystemUIFont"/>
          <w:sz w:val="22"/>
          <w:szCs w:val="22"/>
        </w:rPr>
        <w:t>ours dispensé en synchrone (en face</w:t>
      </w:r>
      <w:r>
        <w:rPr>
          <w:rFonts w:ascii="Source Sans Pro" w:hAnsi="Source Sans Pro" w:cs="AppleSystemUIFont"/>
          <w:sz w:val="22"/>
          <w:szCs w:val="22"/>
        </w:rPr>
        <w:t>-</w:t>
      </w:r>
      <w:r w:rsidRPr="00DA7775">
        <w:rPr>
          <w:rFonts w:ascii="Source Sans Pro" w:hAnsi="Source Sans Pro" w:cs="AppleSystemUIFont"/>
          <w:sz w:val="22"/>
          <w:szCs w:val="22"/>
        </w:rPr>
        <w:t>à</w:t>
      </w:r>
      <w:r>
        <w:rPr>
          <w:rFonts w:ascii="Source Sans Pro" w:hAnsi="Source Sans Pro" w:cs="AppleSystemUIFont"/>
          <w:sz w:val="22"/>
          <w:szCs w:val="22"/>
        </w:rPr>
        <w:t>-</w:t>
      </w:r>
      <w:r w:rsidRPr="00DA7775">
        <w:rPr>
          <w:rFonts w:ascii="Source Sans Pro" w:hAnsi="Source Sans Pro" w:cs="AppleSystemUIFont"/>
          <w:sz w:val="22"/>
          <w:szCs w:val="22"/>
        </w:rPr>
        <w:t>face) sur site.</w:t>
      </w:r>
    </w:p>
    <w:p w14:paraId="05BC0289" w14:textId="62BAF56F" w:rsidR="00DA7775" w:rsidRPr="00DA7775" w:rsidRDefault="00DA7775" w:rsidP="00F954F7">
      <w:pPr>
        <w:autoSpaceDE w:val="0"/>
        <w:autoSpaceDN w:val="0"/>
        <w:adjustRightInd w:val="0"/>
        <w:ind w:left="1440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egoe UI Symbol" w:hAnsi="Segoe UI Symbol" w:cs="Segoe UI Symbol"/>
          <w:sz w:val="22"/>
          <w:szCs w:val="22"/>
        </w:rPr>
        <w:t>➡</w:t>
      </w:r>
      <w:r w:rsidRPr="00DA7775">
        <w:rPr>
          <w:rFonts w:ascii="Source Sans Pro" w:hAnsi="Source Sans Pro" w:cs="AppleSystemUIFont"/>
          <w:sz w:val="22"/>
          <w:szCs w:val="22"/>
        </w:rPr>
        <w:t>️ Présence physique requise sur site et à heures fixes.</w:t>
      </w:r>
    </w:p>
    <w:p w14:paraId="301F2DC7" w14:textId="690E386B" w:rsidR="00DA7775" w:rsidRPr="00DA7775" w:rsidRDefault="00DA7775" w:rsidP="00F954F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left="1428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ource Sans Pro" w:hAnsi="Source Sans Pro" w:cs="AppleSystemUIFont"/>
          <w:sz w:val="22"/>
          <w:szCs w:val="22"/>
        </w:rPr>
        <w:t>Distanciel</w:t>
      </w:r>
      <w:r>
        <w:rPr>
          <w:rFonts w:ascii="Source Sans Pro" w:hAnsi="Source Sans Pro" w:cs="AppleSystemUIFont"/>
          <w:sz w:val="22"/>
          <w:szCs w:val="22"/>
        </w:rPr>
        <w:t> : c</w:t>
      </w:r>
      <w:r w:rsidRPr="00DA7775">
        <w:rPr>
          <w:rFonts w:ascii="Source Sans Pro" w:hAnsi="Source Sans Pro" w:cs="AppleSystemUIFont"/>
          <w:sz w:val="22"/>
          <w:szCs w:val="22"/>
        </w:rPr>
        <w:t>ours dispensé à distance, soit</w:t>
      </w:r>
      <w:r>
        <w:rPr>
          <w:rFonts w:ascii="Source Sans Pro" w:hAnsi="Source Sans Pro" w:cs="AppleSystemUIFont"/>
          <w:sz w:val="22"/>
          <w:szCs w:val="22"/>
        </w:rPr>
        <w:t> :</w:t>
      </w:r>
    </w:p>
    <w:p w14:paraId="372BF0FA" w14:textId="6B740B7F" w:rsidR="00DA7775" w:rsidRPr="00DA7775" w:rsidRDefault="00DA7775" w:rsidP="00F954F7">
      <w:pPr>
        <w:numPr>
          <w:ilvl w:val="0"/>
          <w:numId w:val="12"/>
        </w:numPr>
        <w:tabs>
          <w:tab w:val="clear" w:pos="1428"/>
        </w:tabs>
        <w:autoSpaceDE w:val="0"/>
        <w:autoSpaceDN w:val="0"/>
        <w:adjustRightInd w:val="0"/>
        <w:ind w:left="1788"/>
        <w:jc w:val="both"/>
        <w:rPr>
          <w:rFonts w:ascii="Source Sans Pro" w:hAnsi="Source Sans Pro" w:cs="AppleSystemUIFont"/>
          <w:sz w:val="22"/>
          <w:szCs w:val="22"/>
        </w:rPr>
      </w:pPr>
      <w:proofErr w:type="gramStart"/>
      <w:r w:rsidRPr="00DA7775">
        <w:rPr>
          <w:rFonts w:ascii="Source Sans Pro" w:hAnsi="Source Sans Pro" w:cs="AppleSystemUIFont"/>
          <w:sz w:val="22"/>
          <w:szCs w:val="22"/>
        </w:rPr>
        <w:t>en</w:t>
      </w:r>
      <w:proofErr w:type="gramEnd"/>
      <w:r w:rsidRPr="00DA7775">
        <w:rPr>
          <w:rFonts w:ascii="Source Sans Pro" w:hAnsi="Source Sans Pro" w:cs="AppleSystemUIFont"/>
          <w:sz w:val="22"/>
          <w:szCs w:val="22"/>
        </w:rPr>
        <w:t xml:space="preserve"> synchrone (à heure fixe, en face</w:t>
      </w:r>
      <w:r>
        <w:rPr>
          <w:rFonts w:ascii="Source Sans Pro" w:hAnsi="Source Sans Pro" w:cs="AppleSystemUIFont"/>
          <w:sz w:val="22"/>
          <w:szCs w:val="22"/>
        </w:rPr>
        <w:t>-</w:t>
      </w:r>
      <w:r w:rsidRPr="00DA7775">
        <w:rPr>
          <w:rFonts w:ascii="Source Sans Pro" w:hAnsi="Source Sans Pro" w:cs="AppleSystemUIFont"/>
          <w:sz w:val="22"/>
          <w:szCs w:val="22"/>
        </w:rPr>
        <w:t>à</w:t>
      </w:r>
      <w:r>
        <w:rPr>
          <w:rFonts w:ascii="Source Sans Pro" w:hAnsi="Source Sans Pro" w:cs="AppleSystemUIFont"/>
          <w:sz w:val="22"/>
          <w:szCs w:val="22"/>
        </w:rPr>
        <w:t>-</w:t>
      </w:r>
      <w:r w:rsidRPr="00DA7775">
        <w:rPr>
          <w:rFonts w:ascii="Source Sans Pro" w:hAnsi="Source Sans Pro" w:cs="AppleSystemUIFont"/>
          <w:sz w:val="22"/>
          <w:szCs w:val="22"/>
        </w:rPr>
        <w:t xml:space="preserve">face </w:t>
      </w:r>
      <w:r>
        <w:rPr>
          <w:rFonts w:ascii="Source Sans Pro" w:hAnsi="Source Sans Pro" w:cs="AppleSystemUIFont"/>
          <w:sz w:val="22"/>
          <w:szCs w:val="22"/>
        </w:rPr>
        <w:t xml:space="preserve">en </w:t>
      </w:r>
      <w:r w:rsidRPr="00DA7775">
        <w:rPr>
          <w:rFonts w:ascii="Source Sans Pro" w:hAnsi="Source Sans Pro" w:cs="AppleSystemUIFont"/>
          <w:sz w:val="22"/>
          <w:szCs w:val="22"/>
        </w:rPr>
        <w:t>visioconférence),</w:t>
      </w:r>
    </w:p>
    <w:p w14:paraId="2BC87DD0" w14:textId="6C3AEE2B" w:rsidR="00DA7775" w:rsidRPr="00DA7775" w:rsidRDefault="00DA7775" w:rsidP="00F954F7">
      <w:pPr>
        <w:numPr>
          <w:ilvl w:val="0"/>
          <w:numId w:val="12"/>
        </w:numPr>
        <w:tabs>
          <w:tab w:val="clear" w:pos="1428"/>
        </w:tabs>
        <w:autoSpaceDE w:val="0"/>
        <w:autoSpaceDN w:val="0"/>
        <w:adjustRightInd w:val="0"/>
        <w:ind w:left="1788"/>
        <w:jc w:val="both"/>
        <w:rPr>
          <w:rFonts w:ascii="Source Sans Pro" w:hAnsi="Source Sans Pro" w:cs="AppleSystemUIFont"/>
          <w:sz w:val="22"/>
          <w:szCs w:val="22"/>
        </w:rPr>
      </w:pPr>
      <w:proofErr w:type="gramStart"/>
      <w:r>
        <w:rPr>
          <w:rFonts w:ascii="Source Sans Pro" w:hAnsi="Source Sans Pro" w:cs="AppleSystemUIFont"/>
          <w:sz w:val="22"/>
          <w:szCs w:val="22"/>
        </w:rPr>
        <w:t>ou</w:t>
      </w:r>
      <w:proofErr w:type="gramEnd"/>
      <w:r>
        <w:rPr>
          <w:rFonts w:ascii="Source Sans Pro" w:hAnsi="Source Sans Pro" w:cs="AppleSystemUIFont"/>
          <w:sz w:val="22"/>
          <w:szCs w:val="22"/>
        </w:rPr>
        <w:t xml:space="preserve"> </w:t>
      </w:r>
      <w:r w:rsidRPr="00DA7775">
        <w:rPr>
          <w:rFonts w:ascii="Source Sans Pro" w:hAnsi="Source Sans Pro" w:cs="AppleSystemUIFont"/>
          <w:sz w:val="22"/>
          <w:szCs w:val="22"/>
        </w:rPr>
        <w:t>en asynchrone (à consulter en différé).</w:t>
      </w:r>
    </w:p>
    <w:p w14:paraId="458F69FB" w14:textId="77777777" w:rsidR="00DA7775" w:rsidRPr="00DA7775" w:rsidRDefault="00DA7775" w:rsidP="00F954F7">
      <w:pPr>
        <w:autoSpaceDE w:val="0"/>
        <w:autoSpaceDN w:val="0"/>
        <w:adjustRightInd w:val="0"/>
        <w:ind w:left="1440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egoe UI Symbol" w:hAnsi="Segoe UI Symbol" w:cs="Segoe UI Symbol"/>
          <w:sz w:val="22"/>
          <w:szCs w:val="22"/>
        </w:rPr>
        <w:t>➡</w:t>
      </w:r>
      <w:r w:rsidRPr="00DA7775">
        <w:rPr>
          <w:rFonts w:ascii="Source Sans Pro" w:hAnsi="Source Sans Pro" w:cs="AppleSystemUIFont"/>
          <w:sz w:val="22"/>
          <w:szCs w:val="22"/>
        </w:rPr>
        <w:t>️ Présence en ligne à heure fixe possible.</w:t>
      </w:r>
    </w:p>
    <w:p w14:paraId="4F92DF32" w14:textId="44DE819D" w:rsidR="00DA7775" w:rsidRPr="00DA7775" w:rsidRDefault="00DA7775" w:rsidP="00F954F7">
      <w:pPr>
        <w:autoSpaceDE w:val="0"/>
        <w:autoSpaceDN w:val="0"/>
        <w:adjustRightInd w:val="0"/>
        <w:ind w:left="1440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egoe UI Symbol" w:hAnsi="Segoe UI Symbol" w:cs="Segoe UI Symbol"/>
          <w:sz w:val="22"/>
          <w:szCs w:val="22"/>
        </w:rPr>
        <w:t>➡</w:t>
      </w:r>
      <w:r w:rsidRPr="00DA7775">
        <w:rPr>
          <w:rFonts w:ascii="Source Sans Pro" w:hAnsi="Source Sans Pro" w:cs="AppleSystemUIFont"/>
          <w:sz w:val="22"/>
          <w:szCs w:val="22"/>
        </w:rPr>
        <w:t>️ Enregistrements disponibles en différé dans certains cas.</w:t>
      </w:r>
    </w:p>
    <w:p w14:paraId="41273F04" w14:textId="701203E5" w:rsidR="00DA7775" w:rsidRPr="00DA7775" w:rsidRDefault="00DA7775" w:rsidP="00F954F7">
      <w:pPr>
        <w:pStyle w:val="Paragraphedeliste"/>
        <w:numPr>
          <w:ilvl w:val="0"/>
          <w:numId w:val="13"/>
        </w:numPr>
        <w:tabs>
          <w:tab w:val="clear" w:pos="1068"/>
          <w:tab w:val="num" w:pos="1428"/>
        </w:tabs>
        <w:autoSpaceDE w:val="0"/>
        <w:autoSpaceDN w:val="0"/>
        <w:adjustRightInd w:val="0"/>
        <w:ind w:left="1428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ource Sans Pro" w:hAnsi="Source Sans Pro" w:cs="AppleSystemUIFont"/>
          <w:sz w:val="22"/>
          <w:szCs w:val="22"/>
        </w:rPr>
        <w:t>Hybride</w:t>
      </w:r>
      <w:r>
        <w:rPr>
          <w:rFonts w:ascii="Source Sans Pro" w:hAnsi="Source Sans Pro" w:cs="AppleSystemUIFont"/>
          <w:sz w:val="22"/>
          <w:szCs w:val="22"/>
        </w:rPr>
        <w:t> : c</w:t>
      </w:r>
      <w:r w:rsidRPr="00DA7775">
        <w:rPr>
          <w:rFonts w:ascii="Source Sans Pro" w:hAnsi="Source Sans Pro" w:cs="AppleSystemUIFont"/>
          <w:sz w:val="22"/>
          <w:szCs w:val="22"/>
        </w:rPr>
        <w:t>ours alternant :</w:t>
      </w:r>
    </w:p>
    <w:p w14:paraId="19A962E2" w14:textId="595C44E1" w:rsidR="00DA7775" w:rsidRPr="00DA7775" w:rsidRDefault="00DA7775" w:rsidP="00F954F7">
      <w:pPr>
        <w:numPr>
          <w:ilvl w:val="0"/>
          <w:numId w:val="9"/>
        </w:numPr>
        <w:tabs>
          <w:tab w:val="clear" w:pos="720"/>
          <w:tab w:val="num" w:pos="2160"/>
        </w:tabs>
        <w:autoSpaceDE w:val="0"/>
        <w:autoSpaceDN w:val="0"/>
        <w:adjustRightInd w:val="0"/>
        <w:ind w:left="2160"/>
        <w:jc w:val="both"/>
        <w:rPr>
          <w:rFonts w:ascii="Source Sans Pro" w:hAnsi="Source Sans Pro" w:cs="AppleSystemUIFont"/>
          <w:sz w:val="22"/>
          <w:szCs w:val="22"/>
        </w:rPr>
      </w:pPr>
      <w:proofErr w:type="gramStart"/>
      <w:r w:rsidRPr="00DA7775">
        <w:rPr>
          <w:rFonts w:ascii="Source Sans Pro" w:hAnsi="Source Sans Pro" w:cs="AppleSystemUIFont"/>
          <w:sz w:val="22"/>
          <w:szCs w:val="22"/>
        </w:rPr>
        <w:t>des</w:t>
      </w:r>
      <w:proofErr w:type="gramEnd"/>
      <w:r w:rsidRPr="00DA7775">
        <w:rPr>
          <w:rFonts w:ascii="Source Sans Pro" w:hAnsi="Source Sans Pro" w:cs="AppleSystemUIFont"/>
          <w:sz w:val="22"/>
          <w:szCs w:val="22"/>
        </w:rPr>
        <w:t xml:space="preserve"> temps synchrones (en face à face sur site ou à distance </w:t>
      </w:r>
      <w:r>
        <w:rPr>
          <w:rFonts w:ascii="Source Sans Pro" w:hAnsi="Source Sans Pro" w:cs="AppleSystemUIFont"/>
          <w:sz w:val="22"/>
          <w:szCs w:val="22"/>
        </w:rPr>
        <w:t>en</w:t>
      </w:r>
      <w:r w:rsidRPr="00DA7775">
        <w:rPr>
          <w:rFonts w:ascii="Source Sans Pro" w:hAnsi="Source Sans Pro" w:cs="AppleSystemUIFont"/>
          <w:sz w:val="22"/>
          <w:szCs w:val="22"/>
        </w:rPr>
        <w:t xml:space="preserve"> visioconférence),</w:t>
      </w:r>
    </w:p>
    <w:p w14:paraId="12433732" w14:textId="67291C07" w:rsidR="00DA7775" w:rsidRPr="00DA7775" w:rsidRDefault="00DA7775" w:rsidP="00F954F7">
      <w:pPr>
        <w:numPr>
          <w:ilvl w:val="0"/>
          <w:numId w:val="9"/>
        </w:numPr>
        <w:tabs>
          <w:tab w:val="clear" w:pos="720"/>
          <w:tab w:val="num" w:pos="2160"/>
        </w:tabs>
        <w:autoSpaceDE w:val="0"/>
        <w:autoSpaceDN w:val="0"/>
        <w:adjustRightInd w:val="0"/>
        <w:ind w:left="2160"/>
        <w:jc w:val="both"/>
        <w:rPr>
          <w:rFonts w:ascii="Source Sans Pro" w:hAnsi="Source Sans Pro" w:cs="AppleSystemUIFont"/>
          <w:sz w:val="22"/>
          <w:szCs w:val="22"/>
        </w:rPr>
      </w:pPr>
      <w:proofErr w:type="gramStart"/>
      <w:r>
        <w:rPr>
          <w:rFonts w:ascii="Source Sans Pro" w:hAnsi="Source Sans Pro" w:cs="AppleSystemUIFont"/>
          <w:sz w:val="22"/>
          <w:szCs w:val="22"/>
        </w:rPr>
        <w:t>et</w:t>
      </w:r>
      <w:proofErr w:type="gramEnd"/>
      <w:r>
        <w:rPr>
          <w:rFonts w:ascii="Source Sans Pro" w:hAnsi="Source Sans Pro" w:cs="AppleSystemUIFont"/>
          <w:sz w:val="22"/>
          <w:szCs w:val="22"/>
        </w:rPr>
        <w:t xml:space="preserve"> </w:t>
      </w:r>
      <w:r w:rsidRPr="00DA7775">
        <w:rPr>
          <w:rFonts w:ascii="Source Sans Pro" w:hAnsi="Source Sans Pro" w:cs="AppleSystemUIFont"/>
          <w:sz w:val="22"/>
          <w:szCs w:val="22"/>
        </w:rPr>
        <w:t xml:space="preserve">des temps asynchrones (ensemble d’activités et de contenus scénarisés avec un suivi des étudiants sur la plateforme d’apprentissage </w:t>
      </w:r>
      <w:proofErr w:type="spellStart"/>
      <w:r w:rsidRPr="00DA7775">
        <w:rPr>
          <w:rFonts w:ascii="Source Sans Pro" w:hAnsi="Source Sans Pro" w:cs="AppleSystemUIFont"/>
          <w:sz w:val="22"/>
          <w:szCs w:val="22"/>
        </w:rPr>
        <w:t>Madoc</w:t>
      </w:r>
      <w:proofErr w:type="spellEnd"/>
      <w:r w:rsidRPr="00DA7775">
        <w:rPr>
          <w:rFonts w:ascii="Source Sans Pro" w:hAnsi="Source Sans Pro" w:cs="AppleSystemUIFont"/>
          <w:sz w:val="22"/>
          <w:szCs w:val="22"/>
        </w:rPr>
        <w:t>).</w:t>
      </w:r>
    </w:p>
    <w:p w14:paraId="6FCC2521" w14:textId="77777777" w:rsidR="00DA7775" w:rsidRPr="00DA7775" w:rsidRDefault="00DA7775" w:rsidP="00F954F7">
      <w:pPr>
        <w:autoSpaceDE w:val="0"/>
        <w:autoSpaceDN w:val="0"/>
        <w:adjustRightInd w:val="0"/>
        <w:ind w:left="1440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egoe UI Symbol" w:hAnsi="Segoe UI Symbol" w:cs="Segoe UI Symbol"/>
          <w:sz w:val="22"/>
          <w:szCs w:val="22"/>
        </w:rPr>
        <w:t>➡</w:t>
      </w:r>
      <w:r w:rsidRPr="00DA7775">
        <w:rPr>
          <w:rFonts w:ascii="Source Sans Pro" w:hAnsi="Source Sans Pro" w:cs="AppleSystemUIFont"/>
          <w:sz w:val="22"/>
          <w:szCs w:val="22"/>
        </w:rPr>
        <w:t>️ Présence physique requise sur site et à heures fixes.</w:t>
      </w:r>
    </w:p>
    <w:p w14:paraId="05B944EC" w14:textId="77777777" w:rsidR="00DA7775" w:rsidRPr="00DA7775" w:rsidRDefault="00DA7775" w:rsidP="00F954F7">
      <w:pPr>
        <w:autoSpaceDE w:val="0"/>
        <w:autoSpaceDN w:val="0"/>
        <w:adjustRightInd w:val="0"/>
        <w:ind w:left="1440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egoe UI Symbol" w:hAnsi="Segoe UI Symbol" w:cs="Segoe UI Symbol"/>
          <w:sz w:val="22"/>
          <w:szCs w:val="22"/>
        </w:rPr>
        <w:t>➡</w:t>
      </w:r>
      <w:r w:rsidRPr="00DA7775">
        <w:rPr>
          <w:rFonts w:ascii="Source Sans Pro" w:hAnsi="Source Sans Pro" w:cs="AppleSystemUIFont"/>
          <w:sz w:val="22"/>
          <w:szCs w:val="22"/>
        </w:rPr>
        <w:t>️ Présence en ligne à heure fixe possible selon les séances.</w:t>
      </w:r>
    </w:p>
    <w:p w14:paraId="0D69AE0D" w14:textId="77777777" w:rsidR="00DA7775" w:rsidRDefault="00DA7775" w:rsidP="00F954F7">
      <w:pPr>
        <w:autoSpaceDE w:val="0"/>
        <w:autoSpaceDN w:val="0"/>
        <w:adjustRightInd w:val="0"/>
        <w:ind w:left="1440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egoe UI Symbol" w:hAnsi="Segoe UI Symbol" w:cs="Segoe UI Symbol"/>
          <w:sz w:val="22"/>
          <w:szCs w:val="22"/>
        </w:rPr>
        <w:t>➡</w:t>
      </w:r>
      <w:r w:rsidRPr="00DA7775">
        <w:rPr>
          <w:rFonts w:ascii="Source Sans Pro" w:hAnsi="Source Sans Pro" w:cs="AppleSystemUIFont"/>
          <w:sz w:val="22"/>
          <w:szCs w:val="22"/>
        </w:rPr>
        <w:t xml:space="preserve">️ Apprentissages à réaliser sur la plateforme </w:t>
      </w:r>
      <w:proofErr w:type="spellStart"/>
      <w:r w:rsidRPr="00DA7775">
        <w:rPr>
          <w:rFonts w:ascii="Source Sans Pro" w:hAnsi="Source Sans Pro" w:cs="AppleSystemUIFont"/>
          <w:sz w:val="22"/>
          <w:szCs w:val="22"/>
        </w:rPr>
        <w:t>Madoc</w:t>
      </w:r>
      <w:proofErr w:type="spellEnd"/>
      <w:r w:rsidRPr="00DA7775">
        <w:rPr>
          <w:rFonts w:ascii="Source Sans Pro" w:hAnsi="Source Sans Pro" w:cs="AppleSystemUIFont"/>
          <w:sz w:val="22"/>
          <w:szCs w:val="22"/>
        </w:rPr>
        <w:t xml:space="preserve"> via la mise à disposition d’activités et de contenus scénarisés.</w:t>
      </w:r>
    </w:p>
    <w:p w14:paraId="3BE0CDA2" w14:textId="2C15189D" w:rsidR="00DA7775" w:rsidRDefault="00DA7775" w:rsidP="00F954F7">
      <w:pPr>
        <w:pStyle w:val="Paragraphedeliste"/>
        <w:numPr>
          <w:ilvl w:val="0"/>
          <w:numId w:val="13"/>
        </w:numPr>
        <w:tabs>
          <w:tab w:val="clear" w:pos="1068"/>
          <w:tab w:val="num" w:pos="1428"/>
        </w:tabs>
        <w:autoSpaceDE w:val="0"/>
        <w:autoSpaceDN w:val="0"/>
        <w:adjustRightInd w:val="0"/>
        <w:ind w:left="1428"/>
        <w:jc w:val="both"/>
        <w:rPr>
          <w:rFonts w:ascii="Source Sans Pro" w:hAnsi="Source Sans Pro" w:cs="AppleSystemUIFont"/>
          <w:sz w:val="22"/>
          <w:szCs w:val="22"/>
        </w:rPr>
      </w:pPr>
      <w:r>
        <w:rPr>
          <w:rFonts w:ascii="Source Sans Pro" w:hAnsi="Source Sans Pro" w:cs="AppleSystemUIFont"/>
          <w:sz w:val="22"/>
          <w:szCs w:val="22"/>
        </w:rPr>
        <w:t>Comodalité</w:t>
      </w:r>
      <w:r w:rsidRPr="00DA7775">
        <w:rPr>
          <w:rFonts w:ascii="Source Sans Pro" w:hAnsi="Source Sans Pro" w:cs="AppleSystemUIFont"/>
          <w:sz w:val="22"/>
          <w:szCs w:val="22"/>
        </w:rPr>
        <w:t xml:space="preserve"> : cours offrant aux </w:t>
      </w:r>
      <w:proofErr w:type="spellStart"/>
      <w:r w:rsidRPr="00DA7775">
        <w:rPr>
          <w:rFonts w:ascii="Source Sans Pro" w:hAnsi="Source Sans Pro" w:cs="AppleSystemUIFont"/>
          <w:sz w:val="22"/>
          <w:szCs w:val="22"/>
        </w:rPr>
        <w:t>étudiant·es</w:t>
      </w:r>
      <w:proofErr w:type="spellEnd"/>
      <w:r w:rsidRPr="00DA7775">
        <w:rPr>
          <w:rFonts w:ascii="Source Sans Pro" w:hAnsi="Source Sans Pro" w:cs="AppleSystemUIFont"/>
          <w:sz w:val="22"/>
          <w:szCs w:val="22"/>
        </w:rPr>
        <w:t xml:space="preserve"> la liberté de choisir leur mode de participation et d’apprentissage :</w:t>
      </w:r>
    </w:p>
    <w:p w14:paraId="70620688" w14:textId="77777777" w:rsidR="00DA7775" w:rsidRPr="00DA7775" w:rsidRDefault="00DA7775" w:rsidP="00F954F7">
      <w:pPr>
        <w:numPr>
          <w:ilvl w:val="0"/>
          <w:numId w:val="10"/>
        </w:numPr>
        <w:tabs>
          <w:tab w:val="clear" w:pos="720"/>
          <w:tab w:val="num" w:pos="2160"/>
        </w:tabs>
        <w:autoSpaceDE w:val="0"/>
        <w:autoSpaceDN w:val="0"/>
        <w:adjustRightInd w:val="0"/>
        <w:ind w:left="2160"/>
        <w:jc w:val="both"/>
        <w:rPr>
          <w:rFonts w:ascii="Source Sans Pro" w:hAnsi="Source Sans Pro" w:cs="AppleSystemUIFont"/>
          <w:sz w:val="22"/>
          <w:szCs w:val="22"/>
        </w:rPr>
      </w:pPr>
      <w:proofErr w:type="gramStart"/>
      <w:r w:rsidRPr="00DA7775">
        <w:rPr>
          <w:rFonts w:ascii="Source Sans Pro" w:hAnsi="Source Sans Pro" w:cs="AppleSystemUIFont"/>
          <w:sz w:val="22"/>
          <w:szCs w:val="22"/>
        </w:rPr>
        <w:t>en</w:t>
      </w:r>
      <w:proofErr w:type="gramEnd"/>
      <w:r w:rsidRPr="00DA7775">
        <w:rPr>
          <w:rFonts w:ascii="Source Sans Pro" w:hAnsi="Source Sans Pro" w:cs="AppleSystemUIFont"/>
          <w:sz w:val="22"/>
          <w:szCs w:val="22"/>
        </w:rPr>
        <w:t xml:space="preserve"> présentiel sur site et,</w:t>
      </w:r>
    </w:p>
    <w:p w14:paraId="7BA18C88" w14:textId="77777777" w:rsidR="00DA7775" w:rsidRPr="00DA7775" w:rsidRDefault="00DA7775" w:rsidP="00F954F7">
      <w:pPr>
        <w:numPr>
          <w:ilvl w:val="0"/>
          <w:numId w:val="10"/>
        </w:numPr>
        <w:tabs>
          <w:tab w:val="clear" w:pos="720"/>
          <w:tab w:val="num" w:pos="2160"/>
        </w:tabs>
        <w:autoSpaceDE w:val="0"/>
        <w:autoSpaceDN w:val="0"/>
        <w:adjustRightInd w:val="0"/>
        <w:ind w:left="2160"/>
        <w:jc w:val="both"/>
        <w:rPr>
          <w:rFonts w:ascii="Source Sans Pro" w:hAnsi="Source Sans Pro" w:cs="AppleSystemUIFont"/>
          <w:sz w:val="22"/>
          <w:szCs w:val="22"/>
        </w:rPr>
      </w:pPr>
      <w:proofErr w:type="gramStart"/>
      <w:r w:rsidRPr="00DA7775">
        <w:rPr>
          <w:rFonts w:ascii="Source Sans Pro" w:hAnsi="Source Sans Pro" w:cs="AppleSystemUIFont"/>
          <w:sz w:val="22"/>
          <w:szCs w:val="22"/>
        </w:rPr>
        <w:t>en</w:t>
      </w:r>
      <w:proofErr w:type="gramEnd"/>
      <w:r w:rsidRPr="00DA7775">
        <w:rPr>
          <w:rFonts w:ascii="Source Sans Pro" w:hAnsi="Source Sans Pro" w:cs="AppleSystemUIFont"/>
          <w:sz w:val="22"/>
          <w:szCs w:val="22"/>
        </w:rPr>
        <w:t xml:space="preserve"> distanciel synchrone (à heure fixe),</w:t>
      </w:r>
    </w:p>
    <w:p w14:paraId="7F994ACB" w14:textId="77777777" w:rsidR="00DA7775" w:rsidRPr="00DA7775" w:rsidRDefault="00DA7775" w:rsidP="00F954F7">
      <w:pPr>
        <w:numPr>
          <w:ilvl w:val="0"/>
          <w:numId w:val="10"/>
        </w:numPr>
        <w:tabs>
          <w:tab w:val="clear" w:pos="720"/>
          <w:tab w:val="num" w:pos="2160"/>
        </w:tabs>
        <w:autoSpaceDE w:val="0"/>
        <w:autoSpaceDN w:val="0"/>
        <w:adjustRightInd w:val="0"/>
        <w:ind w:left="2160"/>
        <w:jc w:val="both"/>
        <w:rPr>
          <w:rFonts w:ascii="Source Sans Pro" w:hAnsi="Source Sans Pro" w:cs="AppleSystemUIFont"/>
          <w:sz w:val="22"/>
          <w:szCs w:val="22"/>
        </w:rPr>
      </w:pPr>
      <w:proofErr w:type="gramStart"/>
      <w:r w:rsidRPr="00DA7775">
        <w:rPr>
          <w:rFonts w:ascii="Source Sans Pro" w:hAnsi="Source Sans Pro" w:cs="AppleSystemUIFont"/>
          <w:sz w:val="22"/>
          <w:szCs w:val="22"/>
        </w:rPr>
        <w:t>et</w:t>
      </w:r>
      <w:proofErr w:type="gramEnd"/>
      <w:r w:rsidRPr="00DA7775">
        <w:rPr>
          <w:rFonts w:ascii="Source Sans Pro" w:hAnsi="Source Sans Pro" w:cs="AppleSystemUIFont"/>
          <w:sz w:val="22"/>
          <w:szCs w:val="22"/>
        </w:rPr>
        <w:t xml:space="preserve">/ou en asynchrone (en différé ou apprentissages à réaliser sur la plateforme </w:t>
      </w:r>
      <w:proofErr w:type="spellStart"/>
      <w:r w:rsidRPr="00DA7775">
        <w:rPr>
          <w:rFonts w:ascii="Source Sans Pro" w:hAnsi="Source Sans Pro" w:cs="AppleSystemUIFont"/>
          <w:sz w:val="22"/>
          <w:szCs w:val="22"/>
        </w:rPr>
        <w:t>Madoc</w:t>
      </w:r>
      <w:proofErr w:type="spellEnd"/>
      <w:r w:rsidRPr="00DA7775">
        <w:rPr>
          <w:rFonts w:ascii="Source Sans Pro" w:hAnsi="Source Sans Pro" w:cs="AppleSystemUIFont"/>
          <w:sz w:val="22"/>
          <w:szCs w:val="22"/>
        </w:rPr>
        <w:t>).</w:t>
      </w:r>
    </w:p>
    <w:p w14:paraId="36D744A8" w14:textId="77777777" w:rsidR="00DA7775" w:rsidRPr="00DA7775" w:rsidRDefault="00DA7775" w:rsidP="00F954F7">
      <w:pPr>
        <w:autoSpaceDE w:val="0"/>
        <w:autoSpaceDN w:val="0"/>
        <w:adjustRightInd w:val="0"/>
        <w:ind w:left="1440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egoe UI Symbol" w:hAnsi="Segoe UI Symbol" w:cs="Segoe UI Symbol"/>
          <w:sz w:val="22"/>
          <w:szCs w:val="22"/>
        </w:rPr>
        <w:t>➡</w:t>
      </w:r>
      <w:r w:rsidRPr="00DA7775">
        <w:rPr>
          <w:rFonts w:ascii="Source Sans Pro" w:hAnsi="Source Sans Pro" w:cs="AppleSystemUIFont"/>
          <w:sz w:val="22"/>
          <w:szCs w:val="22"/>
        </w:rPr>
        <w:t>️ Présence physique et/ou en ligne optionnelle suivant la modalité choisie.</w:t>
      </w:r>
    </w:p>
    <w:p w14:paraId="7B71C50F" w14:textId="77777777" w:rsidR="00DA7775" w:rsidRPr="00DA7775" w:rsidRDefault="00DA7775" w:rsidP="00F954F7">
      <w:pPr>
        <w:autoSpaceDE w:val="0"/>
        <w:autoSpaceDN w:val="0"/>
        <w:adjustRightInd w:val="0"/>
        <w:ind w:left="1440"/>
        <w:jc w:val="both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egoe UI Symbol" w:hAnsi="Segoe UI Symbol" w:cs="Segoe UI Symbol"/>
          <w:sz w:val="22"/>
          <w:szCs w:val="22"/>
        </w:rPr>
        <w:t>➡</w:t>
      </w:r>
      <w:r w:rsidRPr="00DA7775">
        <w:rPr>
          <w:rFonts w:ascii="Source Sans Pro" w:hAnsi="Source Sans Pro" w:cs="AppleSystemUIFont"/>
          <w:sz w:val="22"/>
          <w:szCs w:val="22"/>
        </w:rPr>
        <w:t>️ Enregistrements disponibles en différé dans certains cas.</w:t>
      </w:r>
    </w:p>
    <w:p w14:paraId="734A8FA4" w14:textId="7686384C" w:rsidR="00DA7775" w:rsidRPr="00DA7775" w:rsidRDefault="00DA7775" w:rsidP="00DA7775">
      <w:pPr>
        <w:autoSpaceDE w:val="0"/>
        <w:autoSpaceDN w:val="0"/>
        <w:adjustRightInd w:val="0"/>
        <w:ind w:left="1440"/>
        <w:rPr>
          <w:rFonts w:ascii="Source Sans Pro" w:hAnsi="Source Sans Pro" w:cs="AppleSystemUIFont"/>
          <w:sz w:val="22"/>
          <w:szCs w:val="22"/>
        </w:rPr>
      </w:pPr>
      <w:r w:rsidRPr="00DA7775">
        <w:rPr>
          <w:rFonts w:ascii="Segoe UI Symbol" w:hAnsi="Segoe UI Symbol" w:cs="Segoe UI Symbol"/>
          <w:sz w:val="22"/>
          <w:szCs w:val="22"/>
        </w:rPr>
        <w:t>➡</w:t>
      </w:r>
      <w:r w:rsidRPr="00DA7775">
        <w:rPr>
          <w:rFonts w:ascii="Source Sans Pro" w:hAnsi="Source Sans Pro" w:cs="Apple Color Emoji"/>
          <w:sz w:val="22"/>
          <w:szCs w:val="22"/>
        </w:rPr>
        <w:t>️</w:t>
      </w:r>
      <w:r w:rsidRPr="00DA7775">
        <w:rPr>
          <w:rFonts w:ascii="Source Sans Pro" w:hAnsi="Source Sans Pro" w:cs="AppleSystemUIFont"/>
          <w:sz w:val="22"/>
          <w:szCs w:val="22"/>
        </w:rPr>
        <w:t xml:space="preserve"> </w:t>
      </w:r>
      <w:r w:rsidR="00F954F7">
        <w:rPr>
          <w:rFonts w:ascii="Source Sans Pro" w:hAnsi="Source Sans Pro" w:cs="AppleSystemUIFont"/>
          <w:sz w:val="22"/>
          <w:szCs w:val="22"/>
        </w:rPr>
        <w:t>A</w:t>
      </w:r>
      <w:r w:rsidRPr="00DA7775">
        <w:rPr>
          <w:rFonts w:ascii="Source Sans Pro" w:hAnsi="Source Sans Pro" w:cs="AppleSystemUIFont"/>
          <w:sz w:val="22"/>
          <w:szCs w:val="22"/>
        </w:rPr>
        <w:t xml:space="preserve">pprentissages à réaliser sur la plateforme </w:t>
      </w:r>
      <w:proofErr w:type="spellStart"/>
      <w:r w:rsidRPr="00DA7775">
        <w:rPr>
          <w:rFonts w:ascii="Source Sans Pro" w:hAnsi="Source Sans Pro" w:cs="AppleSystemUIFont"/>
          <w:sz w:val="22"/>
          <w:szCs w:val="22"/>
        </w:rPr>
        <w:t>Madoc</w:t>
      </w:r>
      <w:proofErr w:type="spellEnd"/>
      <w:r w:rsidRPr="00DA7775">
        <w:rPr>
          <w:rFonts w:ascii="Source Sans Pro" w:hAnsi="Source Sans Pro" w:cs="AppleSystemUIFont"/>
          <w:sz w:val="22"/>
          <w:szCs w:val="22"/>
        </w:rPr>
        <w:t xml:space="preserve"> dans certains cas.</w:t>
      </w:r>
    </w:p>
    <w:p w14:paraId="29C1E530" w14:textId="5C305C7A" w:rsidR="00F16F36" w:rsidRDefault="00F16F36" w:rsidP="004020DC">
      <w:pPr>
        <w:pStyle w:val="Styleperso"/>
        <w:numPr>
          <w:ilvl w:val="0"/>
          <w:numId w:val="3"/>
        </w:numPr>
        <w:ind w:left="1080"/>
        <w:rPr>
          <w:rFonts w:ascii="Source Sans Pro" w:hAnsi="Source Sans Pro"/>
        </w:rPr>
      </w:pPr>
      <w:proofErr w:type="gramStart"/>
      <w:r>
        <w:rPr>
          <w:rFonts w:ascii="Source Sans Pro" w:hAnsi="Source Sans Pro"/>
        </w:rPr>
        <w:t>le</w:t>
      </w:r>
      <w:proofErr w:type="gramEnd"/>
      <w:r>
        <w:rPr>
          <w:rFonts w:ascii="Source Sans Pro" w:hAnsi="Source Sans Pro"/>
        </w:rPr>
        <w:t xml:space="preserve"> volume horaire </w:t>
      </w:r>
      <w:r w:rsidR="00270E6C">
        <w:rPr>
          <w:rFonts w:ascii="Source Sans Pro" w:hAnsi="Source Sans Pro"/>
        </w:rPr>
        <w:t>estimé des temps d’apprentissage</w:t>
      </w:r>
      <w:r>
        <w:rPr>
          <w:rFonts w:ascii="Source Sans Pro" w:hAnsi="Source Sans Pro"/>
        </w:rPr>
        <w:t>.</w:t>
      </w:r>
    </w:p>
    <w:p w14:paraId="43AFEF70" w14:textId="3AF90326" w:rsidR="00F16F36" w:rsidRPr="009A538B" w:rsidRDefault="00F16F36" w:rsidP="00F73DC2">
      <w:pPr>
        <w:pStyle w:val="Styleperso"/>
        <w:keepNext/>
        <w:spacing w:before="120" w:after="120"/>
        <w:rPr>
          <w:rFonts w:ascii="Source Sans Pro" w:hAnsi="Source Sans Pro"/>
          <w:bCs/>
          <w:i/>
          <w:iCs/>
        </w:rPr>
      </w:pPr>
      <w:r>
        <w:rPr>
          <w:rFonts w:ascii="Source Sans Pro" w:hAnsi="Source Sans Pro"/>
          <w:bCs/>
          <w:i/>
          <w:iCs/>
        </w:rPr>
        <w:t>Description du cours</w:t>
      </w:r>
    </w:p>
    <w:p w14:paraId="15E4BAF5" w14:textId="77777777" w:rsidR="00270E6C" w:rsidRDefault="00270E6C" w:rsidP="00957134">
      <w:pPr>
        <w:pStyle w:val="Styleperso"/>
        <w:keepNext/>
        <w:ind w:left="397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Précisez </w:t>
      </w:r>
      <w:r w:rsidR="00F16F36">
        <w:rPr>
          <w:rFonts w:ascii="Source Sans Pro" w:hAnsi="Source Sans Pro"/>
        </w:rPr>
        <w:t>ici</w:t>
      </w:r>
      <w:r>
        <w:rPr>
          <w:rFonts w:ascii="Source Sans Pro" w:hAnsi="Source Sans Pro"/>
        </w:rPr>
        <w:t> :</w:t>
      </w:r>
    </w:p>
    <w:p w14:paraId="535FB5B1" w14:textId="318485D7" w:rsidR="00F16F36" w:rsidRDefault="00656AF0" w:rsidP="004020DC">
      <w:pPr>
        <w:pStyle w:val="Styleperso"/>
        <w:numPr>
          <w:ilvl w:val="0"/>
          <w:numId w:val="4"/>
        </w:numPr>
        <w:ind w:left="1154"/>
        <w:rPr>
          <w:rFonts w:ascii="Source Sans Pro" w:hAnsi="Source Sans Pro"/>
        </w:rPr>
      </w:pPr>
      <w:r>
        <w:rPr>
          <w:rFonts w:ascii="Source Sans Pro" w:hAnsi="Source Sans Pro"/>
        </w:rPr>
        <w:t>L</w:t>
      </w:r>
      <w:r w:rsidR="00F16F36">
        <w:rPr>
          <w:rFonts w:ascii="Source Sans Pro" w:hAnsi="Source Sans Pro"/>
        </w:rPr>
        <w:t>es résultats d’apprentissage</w:t>
      </w:r>
      <w:r w:rsidR="00270E6C">
        <w:rPr>
          <w:rFonts w:ascii="Source Sans Pro" w:hAnsi="Source Sans Pro"/>
        </w:rPr>
        <w:t>. Un résultat d’apprentissage décrit les connaissances ou compétences que l’étudiant doit avoir acquis à l’issue d’un exercice ou d’un cours. Il doit être clair et mesurable (ex : l’étudiant doit être capable de réaliser une présentation à l’oral en mobilisant ses connaissances et en adoptant une posture adaptée à son public) ;</w:t>
      </w:r>
    </w:p>
    <w:p w14:paraId="440F662B" w14:textId="797B46A4" w:rsidR="00656AF0" w:rsidRDefault="00656AF0" w:rsidP="004020DC">
      <w:pPr>
        <w:pStyle w:val="Styleperso"/>
        <w:numPr>
          <w:ilvl w:val="0"/>
          <w:numId w:val="4"/>
        </w:numPr>
        <w:ind w:left="1154"/>
        <w:rPr>
          <w:rFonts w:ascii="Source Sans Pro" w:hAnsi="Source Sans Pro"/>
        </w:rPr>
      </w:pPr>
      <w:r>
        <w:rPr>
          <w:rFonts w:ascii="Source Sans Pro" w:hAnsi="Source Sans Pro"/>
        </w:rPr>
        <w:t>Les modalités d’utilisation de l’intelligence artificielle. Vous pouvez vous reporter à la notice dédiée, relative aux propositions de recommandations utilisables par les enseignants aux étudiants.</w:t>
      </w:r>
    </w:p>
    <w:p w14:paraId="7D30A41D" w14:textId="6CBEE370" w:rsidR="00270E6C" w:rsidRDefault="000B5E96" w:rsidP="004020DC">
      <w:pPr>
        <w:pStyle w:val="Styleperso"/>
        <w:numPr>
          <w:ilvl w:val="0"/>
          <w:numId w:val="4"/>
        </w:numPr>
        <w:ind w:left="1154"/>
        <w:rPr>
          <w:rFonts w:ascii="Source Sans Pro" w:hAnsi="Source Sans Pro"/>
        </w:rPr>
      </w:pPr>
      <w:r>
        <w:rPr>
          <w:rFonts w:ascii="Source Sans Pro" w:hAnsi="Source Sans Pro"/>
        </w:rPr>
        <w:t>La table des matières allégées du cours ;</w:t>
      </w:r>
    </w:p>
    <w:p w14:paraId="722824D7" w14:textId="2762EA00" w:rsidR="000B5E96" w:rsidRDefault="000B5E96" w:rsidP="004020DC">
      <w:pPr>
        <w:pStyle w:val="Styleperso"/>
        <w:numPr>
          <w:ilvl w:val="0"/>
          <w:numId w:val="4"/>
        </w:numPr>
        <w:ind w:left="1154"/>
        <w:rPr>
          <w:rFonts w:ascii="Source Sans Pro" w:hAnsi="Source Sans Pro"/>
        </w:rPr>
      </w:pPr>
      <w:r>
        <w:rPr>
          <w:rFonts w:ascii="Source Sans Pro" w:hAnsi="Source Sans Pro"/>
        </w:rPr>
        <w:t>Le programme prévisionnel complet par séquence. Une séquence peut naturellement comprendre plusieurs séances, qu’il s’agisse de séances de CM ou de séances de TD.</w:t>
      </w:r>
    </w:p>
    <w:p w14:paraId="148D6455" w14:textId="77777777" w:rsidR="0058288A" w:rsidRDefault="0058288A" w:rsidP="00F73DC2">
      <w:pPr>
        <w:pStyle w:val="Styleperso"/>
        <w:spacing w:before="120" w:after="120"/>
        <w:rPr>
          <w:rFonts w:ascii="Source Sans Pro" w:hAnsi="Source Sans Pro"/>
          <w:bCs/>
          <w:i/>
          <w:iCs/>
        </w:rPr>
      </w:pPr>
    </w:p>
    <w:p w14:paraId="2EC107F1" w14:textId="744EF802" w:rsidR="00D90F60" w:rsidRPr="009A538B" w:rsidRDefault="00B83421" w:rsidP="00F73DC2">
      <w:pPr>
        <w:pStyle w:val="Styleperso"/>
        <w:spacing w:before="120" w:after="120"/>
        <w:rPr>
          <w:rFonts w:ascii="Source Sans Pro" w:hAnsi="Source Sans Pro"/>
          <w:bCs/>
          <w:i/>
          <w:iCs/>
        </w:rPr>
      </w:pPr>
      <w:r>
        <w:rPr>
          <w:rFonts w:ascii="Source Sans Pro" w:hAnsi="Source Sans Pro"/>
          <w:bCs/>
          <w:i/>
          <w:iCs/>
        </w:rPr>
        <w:lastRenderedPageBreak/>
        <w:t>Validation de l’enseignement</w:t>
      </w:r>
    </w:p>
    <w:p w14:paraId="33CFFB15" w14:textId="77777777" w:rsidR="00D03E4F" w:rsidRDefault="00D03E4F" w:rsidP="00F73DC2">
      <w:pPr>
        <w:pStyle w:val="Styleperso"/>
        <w:ind w:left="360"/>
        <w:rPr>
          <w:rFonts w:ascii="Source Sans Pro" w:hAnsi="Source Sans Pro"/>
        </w:rPr>
      </w:pPr>
      <w:r>
        <w:rPr>
          <w:rFonts w:ascii="Source Sans Pro" w:hAnsi="Source Sans Pro"/>
        </w:rPr>
        <w:t>Précisez ici :</w:t>
      </w:r>
    </w:p>
    <w:p w14:paraId="233ED578" w14:textId="0256126E" w:rsidR="00593F76" w:rsidRDefault="00D03E4F" w:rsidP="004020DC">
      <w:pPr>
        <w:pStyle w:val="Styleperso"/>
        <w:numPr>
          <w:ilvl w:val="0"/>
          <w:numId w:val="5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>Le nombre de crédits ECTS associés à la validation du cours ou le coefficient par compétences (dans le cas des BUT) ;</w:t>
      </w:r>
    </w:p>
    <w:p w14:paraId="3F642A3A" w14:textId="06E775C8" w:rsidR="00D03E4F" w:rsidRDefault="00D03E4F" w:rsidP="004020DC">
      <w:pPr>
        <w:pStyle w:val="Styleperso"/>
        <w:numPr>
          <w:ilvl w:val="0"/>
          <w:numId w:val="5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>Le nombre d’évaluations prévues ;</w:t>
      </w:r>
    </w:p>
    <w:p w14:paraId="789E3585" w14:textId="3B0DA4D5" w:rsidR="00D03E4F" w:rsidRDefault="00D03E4F" w:rsidP="004020DC">
      <w:pPr>
        <w:pStyle w:val="Styleperso"/>
        <w:numPr>
          <w:ilvl w:val="0"/>
          <w:numId w:val="5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>La date de chaque évaluation ;</w:t>
      </w:r>
    </w:p>
    <w:p w14:paraId="157952EE" w14:textId="00A5E637" w:rsidR="00D03E4F" w:rsidRDefault="00D03E4F" w:rsidP="004020DC">
      <w:pPr>
        <w:pStyle w:val="Styleperso"/>
        <w:numPr>
          <w:ilvl w:val="0"/>
          <w:numId w:val="5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>Le type de chaque évaluation</w:t>
      </w:r>
      <w:r w:rsidR="00183B89">
        <w:rPr>
          <w:rFonts w:ascii="Source Sans Pro" w:hAnsi="Source Sans Pro"/>
        </w:rPr>
        <w:t xml:space="preserve"> (ex : formative, sommative)</w:t>
      </w:r>
      <w:r>
        <w:rPr>
          <w:rFonts w:ascii="Source Sans Pro" w:hAnsi="Source Sans Pro"/>
        </w:rPr>
        <w:t> ;</w:t>
      </w:r>
    </w:p>
    <w:p w14:paraId="5F086463" w14:textId="2EE80E11" w:rsidR="00D03E4F" w:rsidRDefault="00D03E4F" w:rsidP="004020DC">
      <w:pPr>
        <w:pStyle w:val="Styleperso"/>
        <w:numPr>
          <w:ilvl w:val="0"/>
          <w:numId w:val="5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>Les modalités de chaque évaluation</w:t>
      </w:r>
      <w:r w:rsidR="00183B89">
        <w:rPr>
          <w:rFonts w:ascii="Source Sans Pro" w:hAnsi="Source Sans Pro"/>
        </w:rPr>
        <w:t xml:space="preserve"> (ex : </w:t>
      </w:r>
      <w:r w:rsidR="00E51CA7">
        <w:rPr>
          <w:rFonts w:ascii="Source Sans Pro" w:hAnsi="Source Sans Pro"/>
        </w:rPr>
        <w:t xml:space="preserve">dissertation, commentaire de documents, exposé oral, </w:t>
      </w:r>
      <w:r w:rsidR="00183B89">
        <w:rPr>
          <w:rFonts w:ascii="Source Sans Pro" w:hAnsi="Source Sans Pro"/>
        </w:rPr>
        <w:t xml:space="preserve">réalisation d’une </w:t>
      </w:r>
      <w:r w:rsidR="00E51CA7">
        <w:rPr>
          <w:rFonts w:ascii="Source Sans Pro" w:hAnsi="Source Sans Pro"/>
        </w:rPr>
        <w:t>capsule vidéo</w:t>
      </w:r>
      <w:r w:rsidR="00C27991">
        <w:rPr>
          <w:rFonts w:ascii="Source Sans Pro" w:hAnsi="Source Sans Pro"/>
        </w:rPr>
        <w:t>, fiche bibliographique, travail personnel</w:t>
      </w:r>
      <w:r w:rsidR="00183B89">
        <w:rPr>
          <w:rFonts w:ascii="Source Sans Pro" w:hAnsi="Source Sans Pro"/>
        </w:rPr>
        <w:t>…)</w:t>
      </w:r>
      <w:r>
        <w:rPr>
          <w:rFonts w:ascii="Source Sans Pro" w:hAnsi="Source Sans Pro"/>
        </w:rPr>
        <w:t> ;</w:t>
      </w:r>
    </w:p>
    <w:p w14:paraId="73F503E6" w14:textId="2ADE96AC" w:rsidR="00D03E4F" w:rsidRDefault="00D03E4F" w:rsidP="004020DC">
      <w:pPr>
        <w:pStyle w:val="Styleperso"/>
        <w:numPr>
          <w:ilvl w:val="0"/>
          <w:numId w:val="5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>Les résultats d’apprentissage visés par chaque évaluation ;</w:t>
      </w:r>
    </w:p>
    <w:p w14:paraId="38470812" w14:textId="441392C3" w:rsidR="00D03E4F" w:rsidRDefault="00D03E4F" w:rsidP="004020DC">
      <w:pPr>
        <w:pStyle w:val="Styleperso"/>
        <w:numPr>
          <w:ilvl w:val="0"/>
          <w:numId w:val="5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>Les attendus et critères de chaque évaluation (ex : grillé critériée) ;</w:t>
      </w:r>
    </w:p>
    <w:p w14:paraId="63F1ED17" w14:textId="0A1DDB06" w:rsidR="00D03E4F" w:rsidRDefault="00D03E4F" w:rsidP="004020DC">
      <w:pPr>
        <w:pStyle w:val="Styleperso"/>
        <w:numPr>
          <w:ilvl w:val="0"/>
          <w:numId w:val="5"/>
        </w:numPr>
        <w:ind w:left="1080"/>
        <w:rPr>
          <w:rFonts w:ascii="Source Sans Pro" w:hAnsi="Source Sans Pro"/>
        </w:rPr>
      </w:pPr>
      <w:r>
        <w:rPr>
          <w:rFonts w:ascii="Source Sans Pro" w:hAnsi="Source Sans Pro"/>
        </w:rPr>
        <w:t>Les consignes et règles pour chaque évaluation (matériel autorisé, pénalités, format…).</w:t>
      </w:r>
    </w:p>
    <w:p w14:paraId="468C401A" w14:textId="06790845" w:rsidR="008A0812" w:rsidRPr="009A538B" w:rsidRDefault="008A0812" w:rsidP="00F73DC2">
      <w:pPr>
        <w:pStyle w:val="Styleperso"/>
        <w:spacing w:before="120" w:after="120"/>
        <w:rPr>
          <w:rFonts w:ascii="Source Sans Pro" w:hAnsi="Source Sans Pro"/>
          <w:bCs/>
          <w:i/>
          <w:iCs/>
        </w:rPr>
      </w:pPr>
      <w:r>
        <w:rPr>
          <w:rFonts w:ascii="Source Sans Pro" w:hAnsi="Source Sans Pro"/>
          <w:bCs/>
          <w:i/>
          <w:iCs/>
        </w:rPr>
        <w:t>Support du cours</w:t>
      </w:r>
    </w:p>
    <w:p w14:paraId="1686E0FA" w14:textId="77777777" w:rsidR="008A0812" w:rsidRDefault="008A0812" w:rsidP="00F73DC2">
      <w:pPr>
        <w:pStyle w:val="Styleperso"/>
        <w:ind w:left="357"/>
        <w:rPr>
          <w:rFonts w:ascii="Source Sans Pro" w:hAnsi="Source Sans Pro"/>
        </w:rPr>
      </w:pPr>
      <w:r>
        <w:rPr>
          <w:rFonts w:ascii="Source Sans Pro" w:hAnsi="Source Sans Pro"/>
        </w:rPr>
        <w:t>Précisez ici :</w:t>
      </w:r>
    </w:p>
    <w:p w14:paraId="2673E105" w14:textId="36A9F662" w:rsidR="008A0812" w:rsidRDefault="008A0812" w:rsidP="004020DC">
      <w:pPr>
        <w:pStyle w:val="Styleperso"/>
        <w:numPr>
          <w:ilvl w:val="0"/>
          <w:numId w:val="6"/>
        </w:numPr>
        <w:ind w:left="1071" w:hanging="357"/>
        <w:rPr>
          <w:rFonts w:ascii="Source Sans Pro" w:hAnsi="Source Sans Pro"/>
        </w:rPr>
      </w:pPr>
      <w:r>
        <w:rPr>
          <w:rFonts w:ascii="Source Sans Pro" w:hAnsi="Source Sans Pro"/>
        </w:rPr>
        <w:t xml:space="preserve">Les modalités de mise à disposition des ressources, du cours (ex : espace </w:t>
      </w:r>
      <w:proofErr w:type="spellStart"/>
      <w:r>
        <w:rPr>
          <w:rFonts w:ascii="Source Sans Pro" w:hAnsi="Source Sans Pro"/>
        </w:rPr>
        <w:t>Madoc</w:t>
      </w:r>
      <w:proofErr w:type="spellEnd"/>
      <w:r>
        <w:rPr>
          <w:rFonts w:ascii="Source Sans Pro" w:hAnsi="Source Sans Pro"/>
        </w:rPr>
        <w:t>, livret de documents au format papier, ressources en ligne…) ;</w:t>
      </w:r>
    </w:p>
    <w:p w14:paraId="7A950704" w14:textId="6EF17681" w:rsidR="008A0812" w:rsidRDefault="008A0812" w:rsidP="004020DC">
      <w:pPr>
        <w:pStyle w:val="Styleperso"/>
        <w:numPr>
          <w:ilvl w:val="0"/>
          <w:numId w:val="6"/>
        </w:numPr>
        <w:ind w:left="1071" w:hanging="357"/>
        <w:rPr>
          <w:rFonts w:ascii="Source Sans Pro" w:hAnsi="Source Sans Pro"/>
        </w:rPr>
      </w:pPr>
      <w:r>
        <w:rPr>
          <w:rFonts w:ascii="Source Sans Pro" w:hAnsi="Source Sans Pro"/>
        </w:rPr>
        <w:t>Le matériel nécessaire et/ou autorisé (ex : calculatrice, normographe, blouse…) ;</w:t>
      </w:r>
    </w:p>
    <w:p w14:paraId="405C30F8" w14:textId="16BAE68B" w:rsidR="00E26898" w:rsidRDefault="00E26898" w:rsidP="004020DC">
      <w:pPr>
        <w:pStyle w:val="Styleperso"/>
        <w:numPr>
          <w:ilvl w:val="0"/>
          <w:numId w:val="6"/>
        </w:numPr>
        <w:ind w:left="1071" w:hanging="357"/>
        <w:rPr>
          <w:rFonts w:ascii="Source Sans Pro" w:hAnsi="Source Sans Pro"/>
        </w:rPr>
      </w:pPr>
      <w:r>
        <w:rPr>
          <w:rFonts w:ascii="Source Sans Pro" w:hAnsi="Source Sans Pro"/>
        </w:rPr>
        <w:t>La bibliographie.</w:t>
      </w:r>
    </w:p>
    <w:p w14:paraId="1012BA05" w14:textId="6B822576" w:rsidR="003978E1" w:rsidRPr="009A538B" w:rsidRDefault="003978E1" w:rsidP="00F73DC2">
      <w:pPr>
        <w:pStyle w:val="Styleperso"/>
        <w:spacing w:before="120" w:after="120"/>
        <w:rPr>
          <w:rFonts w:ascii="Source Sans Pro" w:hAnsi="Source Sans Pro"/>
          <w:bCs/>
          <w:i/>
          <w:iCs/>
        </w:rPr>
      </w:pPr>
      <w:r>
        <w:rPr>
          <w:rFonts w:ascii="Source Sans Pro" w:hAnsi="Source Sans Pro"/>
          <w:bCs/>
          <w:i/>
          <w:iCs/>
        </w:rPr>
        <w:t>Conseils et informations diverses</w:t>
      </w:r>
    </w:p>
    <w:p w14:paraId="0631E1EF" w14:textId="77777777" w:rsidR="003978E1" w:rsidRDefault="003978E1" w:rsidP="00F73DC2">
      <w:pPr>
        <w:pStyle w:val="Styleperso"/>
        <w:ind w:left="357"/>
        <w:rPr>
          <w:rFonts w:ascii="Source Sans Pro" w:hAnsi="Source Sans Pro"/>
        </w:rPr>
      </w:pPr>
      <w:r>
        <w:rPr>
          <w:rFonts w:ascii="Source Sans Pro" w:hAnsi="Source Sans Pro"/>
        </w:rPr>
        <w:t>Précisez ici :</w:t>
      </w:r>
    </w:p>
    <w:p w14:paraId="7198DAE7" w14:textId="42E738FA" w:rsidR="003978E1" w:rsidRDefault="003978E1" w:rsidP="004020DC">
      <w:pPr>
        <w:pStyle w:val="Styleperso"/>
        <w:numPr>
          <w:ilvl w:val="0"/>
          <w:numId w:val="7"/>
        </w:numPr>
        <w:ind w:left="1071" w:hanging="357"/>
        <w:rPr>
          <w:rFonts w:ascii="Source Sans Pro" w:hAnsi="Source Sans Pro"/>
        </w:rPr>
      </w:pPr>
      <w:r>
        <w:rPr>
          <w:rFonts w:ascii="Source Sans Pro" w:hAnsi="Source Sans Pro"/>
        </w:rPr>
        <w:t>D’éventuels conseils ou recommandations ;</w:t>
      </w:r>
    </w:p>
    <w:p w14:paraId="3B81AE6E" w14:textId="117E2D0C" w:rsidR="003978E1" w:rsidRDefault="003978E1" w:rsidP="004020DC">
      <w:pPr>
        <w:pStyle w:val="Styleperso"/>
        <w:numPr>
          <w:ilvl w:val="0"/>
          <w:numId w:val="7"/>
        </w:numPr>
        <w:ind w:left="1071" w:hanging="357"/>
        <w:rPr>
          <w:rFonts w:ascii="Source Sans Pro" w:hAnsi="Source Sans Pro"/>
        </w:rPr>
      </w:pPr>
      <w:r>
        <w:rPr>
          <w:rFonts w:ascii="Source Sans Pro" w:hAnsi="Source Sans Pro"/>
        </w:rPr>
        <w:t xml:space="preserve">Toutes les informations utiles qui ne trouveraient pas </w:t>
      </w:r>
      <w:r w:rsidR="00C85806">
        <w:rPr>
          <w:rFonts w:ascii="Source Sans Pro" w:hAnsi="Source Sans Pro"/>
        </w:rPr>
        <w:t>leur</w:t>
      </w:r>
      <w:r>
        <w:rPr>
          <w:rFonts w:ascii="Source Sans Pro" w:hAnsi="Source Sans Pro"/>
        </w:rPr>
        <w:t xml:space="preserve"> place ailleurs.</w:t>
      </w:r>
    </w:p>
    <w:p w14:paraId="30BF0E35" w14:textId="53FB7928" w:rsidR="00D90F60" w:rsidRDefault="00F73DC2" w:rsidP="00656AF0">
      <w:pPr>
        <w:pStyle w:val="Styleperso"/>
        <w:spacing w:before="240" w:after="120"/>
        <w:rPr>
          <w:rFonts w:ascii="Source Sans Pro" w:hAnsi="Source Sans Pro"/>
        </w:rPr>
      </w:pPr>
      <w:r w:rsidRPr="00F73DC2">
        <w:rPr>
          <w:rFonts w:ascii="Source Sans Pro" w:hAnsi="Source Sans Pro"/>
          <w:u w:val="single"/>
        </w:rPr>
        <w:t>L</w:t>
      </w:r>
      <w:r w:rsidR="001F0130" w:rsidRPr="00F73DC2">
        <w:rPr>
          <w:rFonts w:ascii="Source Sans Pro" w:hAnsi="Source Sans Pro"/>
          <w:u w:val="single"/>
        </w:rPr>
        <w:t xml:space="preserve">es rubriques proposées </w:t>
      </w:r>
      <w:r w:rsidR="00CC4842">
        <w:rPr>
          <w:rFonts w:ascii="Source Sans Pro" w:hAnsi="Source Sans Pro"/>
          <w:u w:val="single"/>
        </w:rPr>
        <w:t xml:space="preserve">ci-dessus </w:t>
      </w:r>
      <w:r w:rsidR="001F0130" w:rsidRPr="00F73DC2">
        <w:rPr>
          <w:rFonts w:ascii="Source Sans Pro" w:hAnsi="Source Sans Pro"/>
          <w:u w:val="single"/>
        </w:rPr>
        <w:t xml:space="preserve">n’ont pas forcément vocation à être complétées de manière exhaustive. Il s’agit </w:t>
      </w:r>
      <w:r w:rsidR="00B23BA7">
        <w:rPr>
          <w:rFonts w:ascii="Source Sans Pro" w:hAnsi="Source Sans Pro"/>
          <w:u w:val="single"/>
        </w:rPr>
        <w:t xml:space="preserve">surtout </w:t>
      </w:r>
      <w:r w:rsidR="001F0130" w:rsidRPr="00F73DC2">
        <w:rPr>
          <w:rFonts w:ascii="Source Sans Pro" w:hAnsi="Source Sans Pro"/>
          <w:u w:val="single"/>
        </w:rPr>
        <w:t xml:space="preserve">de les adapter au mieux </w:t>
      </w:r>
      <w:r w:rsidR="00B23BA7">
        <w:rPr>
          <w:rFonts w:ascii="Source Sans Pro" w:hAnsi="Source Sans Pro"/>
          <w:u w:val="single"/>
        </w:rPr>
        <w:t xml:space="preserve">pour répondre </w:t>
      </w:r>
      <w:r w:rsidR="001F0130" w:rsidRPr="00F73DC2">
        <w:rPr>
          <w:rFonts w:ascii="Source Sans Pro" w:hAnsi="Source Sans Pro"/>
          <w:u w:val="single"/>
        </w:rPr>
        <w:t xml:space="preserve">aux besoins </w:t>
      </w:r>
      <w:r w:rsidR="0096568F">
        <w:rPr>
          <w:rFonts w:ascii="Source Sans Pro" w:hAnsi="Source Sans Pro"/>
          <w:u w:val="single"/>
        </w:rPr>
        <w:t xml:space="preserve">et attentes </w:t>
      </w:r>
      <w:r w:rsidR="001F0130" w:rsidRPr="00F73DC2">
        <w:rPr>
          <w:rFonts w:ascii="Source Sans Pro" w:hAnsi="Source Sans Pro"/>
          <w:u w:val="single"/>
        </w:rPr>
        <w:t>des étudiants</w:t>
      </w:r>
      <w:r w:rsidR="001F0130">
        <w:rPr>
          <w:rFonts w:ascii="Source Sans Pro" w:hAnsi="Source Sans Pro"/>
        </w:rPr>
        <w:t>.</w:t>
      </w:r>
    </w:p>
    <w:p w14:paraId="7D1763AE" w14:textId="1B91AF4A" w:rsidR="004C3160" w:rsidRDefault="0091530D" w:rsidP="00656AF0">
      <w:pPr>
        <w:pStyle w:val="Stylepers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before="360"/>
        <w:jc w:val="center"/>
        <w:rPr>
          <w:rFonts w:ascii="Source Sans Pro" w:hAnsi="Source Sans Pro"/>
          <w:b/>
        </w:rPr>
      </w:pPr>
      <w:r w:rsidRPr="004C3160">
        <w:rPr>
          <w:rFonts w:ascii="Source Sans Pro" w:hAnsi="Source Sans Pro"/>
          <w:b/>
        </w:rPr>
        <w:t xml:space="preserve">Si vous avez besoin d’un accompagnement pour </w:t>
      </w:r>
      <w:r w:rsidR="004C3160">
        <w:rPr>
          <w:rFonts w:ascii="Source Sans Pro" w:hAnsi="Source Sans Pro"/>
          <w:b/>
        </w:rPr>
        <w:t xml:space="preserve">élaborer et/ou </w:t>
      </w:r>
      <w:r w:rsidRPr="004C3160">
        <w:rPr>
          <w:rFonts w:ascii="Source Sans Pro" w:hAnsi="Source Sans Pro"/>
          <w:b/>
        </w:rPr>
        <w:t xml:space="preserve">mettre en œuvre le plan de cours, vous pouvez solliciter la mission développement pédagogique </w:t>
      </w:r>
      <w:r w:rsidR="007F1322">
        <w:rPr>
          <w:rFonts w:ascii="Source Sans Pro" w:hAnsi="Source Sans Pro"/>
          <w:b/>
        </w:rPr>
        <w:t xml:space="preserve">au sein </w:t>
      </w:r>
      <w:r w:rsidR="004C3160">
        <w:rPr>
          <w:rFonts w:ascii="Source Sans Pro" w:hAnsi="Source Sans Pro"/>
          <w:b/>
        </w:rPr>
        <w:t xml:space="preserve">du </w:t>
      </w:r>
      <w:r w:rsidRPr="004C3160">
        <w:rPr>
          <w:rFonts w:ascii="Source Sans Pro" w:hAnsi="Source Sans Pro"/>
          <w:b/>
        </w:rPr>
        <w:t>service d’appui aux enseignements</w:t>
      </w:r>
      <w:r w:rsidR="004C3160">
        <w:rPr>
          <w:rFonts w:ascii="Source Sans Pro" w:hAnsi="Source Sans Pro"/>
          <w:b/>
        </w:rPr>
        <w:t xml:space="preserve"> </w:t>
      </w:r>
      <w:r w:rsidR="007F1322">
        <w:rPr>
          <w:rFonts w:ascii="Source Sans Pro" w:hAnsi="Source Sans Pro"/>
          <w:b/>
        </w:rPr>
        <w:t xml:space="preserve">de la </w:t>
      </w:r>
      <w:r w:rsidRPr="004C3160">
        <w:rPr>
          <w:rFonts w:ascii="Source Sans Pro" w:hAnsi="Source Sans Pro"/>
          <w:b/>
        </w:rPr>
        <w:t>DFRU</w:t>
      </w:r>
      <w:r w:rsidR="007F1322">
        <w:rPr>
          <w:rFonts w:ascii="Source Sans Pro" w:hAnsi="Source Sans Pro"/>
          <w:b/>
        </w:rPr>
        <w:t xml:space="preserve">, </w:t>
      </w:r>
      <w:r w:rsidR="004C3160">
        <w:rPr>
          <w:rFonts w:ascii="Source Sans Pro" w:hAnsi="Source Sans Pro"/>
          <w:b/>
        </w:rPr>
        <w:t>à l’aide de</w:t>
      </w:r>
      <w:r w:rsidRPr="004C3160">
        <w:rPr>
          <w:rFonts w:ascii="Source Sans Pro" w:hAnsi="Source Sans Pro"/>
          <w:b/>
        </w:rPr>
        <w:t xml:space="preserve"> ce </w:t>
      </w:r>
      <w:r w:rsidR="004C3160">
        <w:rPr>
          <w:rFonts w:ascii="Source Sans Pro" w:hAnsi="Source Sans Pro"/>
          <w:b/>
        </w:rPr>
        <w:t>formulaire</w:t>
      </w:r>
      <w:r w:rsidRPr="004C3160">
        <w:rPr>
          <w:rFonts w:ascii="Source Sans Pro" w:hAnsi="Source Sans Pro"/>
          <w:b/>
        </w:rPr>
        <w:t> :</w:t>
      </w:r>
    </w:p>
    <w:p w14:paraId="1D945642" w14:textId="77777777" w:rsidR="004C3160" w:rsidRDefault="004C3160" w:rsidP="004C3160">
      <w:pPr>
        <w:pStyle w:val="Stylepers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Source Sans Pro" w:hAnsi="Source Sans Pro"/>
          <w:b/>
        </w:rPr>
      </w:pPr>
    </w:p>
    <w:p w14:paraId="6D3FD22A" w14:textId="5D250C55" w:rsidR="001F063D" w:rsidRPr="004C3160" w:rsidRDefault="00000000" w:rsidP="004C3160">
      <w:pPr>
        <w:pStyle w:val="Stylepers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Source Sans Pro" w:hAnsi="Source Sans Pro"/>
          <w:b/>
        </w:rPr>
      </w:pPr>
      <w:hyperlink r:id="rId8" w:history="1">
        <w:r w:rsidR="004C3160" w:rsidRPr="00AC5EF1">
          <w:rPr>
            <w:rStyle w:val="Lienhypertexte"/>
            <w:rFonts w:ascii="Source Sans Pro" w:hAnsi="Source Sans Pro"/>
            <w:b/>
          </w:rPr>
          <w:t>https://questionnaires.univ-nantes.fr/index.php/527286?lang=fr</w:t>
        </w:r>
      </w:hyperlink>
    </w:p>
    <w:sectPr w:rsidR="001F063D" w:rsidRPr="004C3160" w:rsidSect="00E5540F">
      <w:headerReference w:type="default" r:id="rId9"/>
      <w:footerReference w:type="default" r:id="rId10"/>
      <w:pgSz w:w="11907" w:h="16840" w:code="9"/>
      <w:pgMar w:top="1928" w:right="1128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2E55" w14:textId="77777777" w:rsidR="008A6AC9" w:rsidRDefault="008A6AC9">
      <w:r>
        <w:separator/>
      </w:r>
    </w:p>
  </w:endnote>
  <w:endnote w:type="continuationSeparator" w:id="0">
    <w:p w14:paraId="378B8B53" w14:textId="77777777" w:rsidR="008A6AC9" w:rsidRDefault="008A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BB49" w14:textId="3AA4D4FC" w:rsidR="005447D9" w:rsidRPr="005447D9" w:rsidRDefault="00EE4E4B" w:rsidP="005447D9">
    <w:pPr>
      <w:spacing w:before="27" w:line="228" w:lineRule="auto"/>
      <w:ind w:right="360"/>
      <w:rPr>
        <w:rFonts w:ascii="Source Sans Pro" w:hAnsi="Source Sans Pro"/>
        <w:color w:val="231F20"/>
        <w:sz w:val="14"/>
        <w:szCs w:val="1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0EE50C" wp14:editId="0A75E61D">
              <wp:simplePos x="0" y="0"/>
              <wp:positionH relativeFrom="page">
                <wp:posOffset>503535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3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B7C66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5pt,768.3pt" to="555.55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" strokecolor="#231f20">
              <w10:wrap anchorx="page" anchory="page"/>
            </v:line>
          </w:pict>
        </mc:Fallback>
      </mc:AlternateContent>
    </w:r>
    <w:r w:rsidR="005447D9" w:rsidRPr="005447D9">
      <w:rPr>
        <w:rFonts w:ascii="Source Sans Pro" w:hAnsi="Source Sans Pro"/>
        <w:color w:val="231F20"/>
        <w:sz w:val="14"/>
        <w:szCs w:val="14"/>
      </w:rPr>
      <w:t>Nantes Université – Direction de la formation et des réussites universitaires (DFRU)</w:t>
    </w:r>
  </w:p>
  <w:p w14:paraId="2E43B16B" w14:textId="77777777" w:rsidR="005447D9" w:rsidRPr="005447D9" w:rsidRDefault="005447D9" w:rsidP="005447D9">
    <w:pPr>
      <w:spacing w:before="27" w:line="228" w:lineRule="auto"/>
      <w:ind w:right="360"/>
      <w:rPr>
        <w:rFonts w:ascii="Source Sans Pro" w:hAnsi="Source Sans Pro"/>
        <w:color w:val="231F20"/>
        <w:sz w:val="14"/>
        <w:szCs w:val="14"/>
      </w:rPr>
    </w:pPr>
    <w:r w:rsidRPr="005447D9">
      <w:rPr>
        <w:rFonts w:ascii="Source Sans Pro" w:hAnsi="Source Sans Pro"/>
        <w:color w:val="231F20"/>
        <w:sz w:val="14"/>
        <w:szCs w:val="14"/>
      </w:rPr>
      <w:t>Les Salorges – 16 quai Ernest Renaud</w:t>
    </w:r>
  </w:p>
  <w:p w14:paraId="142696C9" w14:textId="75FA1DCD" w:rsidR="00671DE9" w:rsidRDefault="005447D9" w:rsidP="005447D9">
    <w:pPr>
      <w:spacing w:before="27" w:line="228" w:lineRule="auto"/>
      <w:ind w:right="360"/>
      <w:rPr>
        <w:rFonts w:ascii="Source Sans Pro" w:hAnsi="Source Sans Pro"/>
        <w:sz w:val="14"/>
        <w:szCs w:val="14"/>
      </w:rPr>
    </w:pPr>
    <w:r w:rsidRPr="005447D9">
      <w:rPr>
        <w:rFonts w:ascii="Source Sans Pro" w:hAnsi="Source Sans Pro"/>
        <w:color w:val="231F20"/>
        <w:sz w:val="14"/>
        <w:szCs w:val="14"/>
      </w:rPr>
      <w:t>44100 NANTES</w:t>
    </w:r>
  </w:p>
  <w:p w14:paraId="27736088" w14:textId="27EBB6DA" w:rsidR="00671DE9" w:rsidRDefault="00000000">
    <w:pPr>
      <w:spacing w:before="27" w:line="228" w:lineRule="auto"/>
      <w:ind w:left="20"/>
      <w:rPr>
        <w:rFonts w:ascii="Source Sans Pro" w:hAnsi="Source Sans Pro"/>
        <w:sz w:val="14"/>
        <w:szCs w:val="14"/>
      </w:rPr>
    </w:pPr>
    <w:hyperlink r:id="rId1" w:tooltip="http://www.univ-nantes.fr/" w:history="1">
      <w:r w:rsidR="00EE4E4B">
        <w:rPr>
          <w:rFonts w:ascii="Source Sans Pro" w:hAnsi="Source Sans Pro"/>
          <w:color w:val="231F20"/>
          <w:sz w:val="14"/>
          <w:szCs w:val="14"/>
        </w:rPr>
        <w:t>www.univ-nantes.fr</w:t>
      </w:r>
    </w:hyperlink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>
      <w:rPr>
        <w:rFonts w:ascii="Source Sans Pro" w:hAnsi="Source Sans Pro"/>
        <w:color w:val="231F20"/>
        <w:sz w:val="14"/>
        <w:szCs w:val="14"/>
      </w:rPr>
      <w:tab/>
    </w:r>
    <w:r w:rsidR="00C56A72" w:rsidRPr="00C56A72">
      <w:rPr>
        <w:rFonts w:ascii="Source Sans Pro" w:hAnsi="Source Sans Pro"/>
        <w:color w:val="231F20"/>
        <w:sz w:val="14"/>
        <w:szCs w:val="14"/>
      </w:rPr>
      <w:fldChar w:fldCharType="begin"/>
    </w:r>
    <w:r w:rsidR="00C56A72" w:rsidRPr="00C56A72">
      <w:rPr>
        <w:rFonts w:ascii="Source Sans Pro" w:hAnsi="Source Sans Pro"/>
        <w:color w:val="231F20"/>
        <w:sz w:val="14"/>
        <w:szCs w:val="14"/>
      </w:rPr>
      <w:instrText>PAGE   \* MERGEFORMAT</w:instrText>
    </w:r>
    <w:r w:rsidR="00C56A72" w:rsidRPr="00C56A72">
      <w:rPr>
        <w:rFonts w:ascii="Source Sans Pro" w:hAnsi="Source Sans Pro"/>
        <w:color w:val="231F20"/>
        <w:sz w:val="14"/>
        <w:szCs w:val="14"/>
      </w:rPr>
      <w:fldChar w:fldCharType="separate"/>
    </w:r>
    <w:r w:rsidR="00C56A72" w:rsidRPr="00C56A72">
      <w:rPr>
        <w:rFonts w:ascii="Source Sans Pro" w:hAnsi="Source Sans Pro"/>
        <w:color w:val="231F20"/>
        <w:sz w:val="14"/>
        <w:szCs w:val="14"/>
      </w:rPr>
      <w:t>1</w:t>
    </w:r>
    <w:r w:rsidR="00C56A72" w:rsidRPr="00C56A72">
      <w:rPr>
        <w:rFonts w:ascii="Source Sans Pro" w:hAnsi="Source Sans Pro"/>
        <w:color w:val="231F2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2CEB" w14:textId="77777777" w:rsidR="008A6AC9" w:rsidRDefault="008A6AC9">
      <w:r>
        <w:separator/>
      </w:r>
    </w:p>
  </w:footnote>
  <w:footnote w:type="continuationSeparator" w:id="0">
    <w:p w14:paraId="6988EB03" w14:textId="77777777" w:rsidR="008A6AC9" w:rsidRDefault="008A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86CB" w14:textId="77777777" w:rsidR="00671DE9" w:rsidRDefault="00EE4E4B">
    <w:pPr>
      <w:pStyle w:val="En-tte"/>
    </w:pPr>
    <w:r>
      <w:rPr>
        <w:noProof/>
        <w:sz w:val="18"/>
        <w:szCs w:val="18"/>
        <w:lang w:eastAsia="fr-FR"/>
      </w:rPr>
      <w:drawing>
        <wp:inline distT="0" distB="0" distL="0" distR="0" wp14:anchorId="01D7865F" wp14:editId="444AA508">
          <wp:extent cx="1905000" cy="482600"/>
          <wp:effectExtent l="0" t="0" r="0" b="0"/>
          <wp:docPr id="10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050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A9F86D" wp14:editId="59AC5A3E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E6FF64" id="Connecteur droit 2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9pt,-93.05pt" to="260.9pt,-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4E7"/>
    <w:multiLevelType w:val="hybridMultilevel"/>
    <w:tmpl w:val="D9F673A0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B783699"/>
    <w:multiLevelType w:val="multilevel"/>
    <w:tmpl w:val="8CBA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07626"/>
    <w:multiLevelType w:val="hybridMultilevel"/>
    <w:tmpl w:val="28967950"/>
    <w:lvl w:ilvl="0" w:tplc="D71A980A">
      <w:numFmt w:val="bullet"/>
      <w:lvlText w:val="•"/>
      <w:lvlJc w:val="left"/>
      <w:pPr>
        <w:ind w:left="720" w:hanging="360"/>
      </w:pPr>
      <w:rPr>
        <w:rFonts w:ascii="Source Sans Pro" w:eastAsiaTheme="minorHAnsi" w:hAnsi="Source Sans Pro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1815"/>
    <w:multiLevelType w:val="multilevel"/>
    <w:tmpl w:val="B0D6A902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15B01"/>
    <w:multiLevelType w:val="multilevel"/>
    <w:tmpl w:val="1D1E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94B33"/>
    <w:multiLevelType w:val="multilevel"/>
    <w:tmpl w:val="88B8A2D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B21D0"/>
    <w:multiLevelType w:val="hybridMultilevel"/>
    <w:tmpl w:val="A8403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320CB"/>
    <w:multiLevelType w:val="hybridMultilevel"/>
    <w:tmpl w:val="6F9C4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820FE"/>
    <w:multiLevelType w:val="hybridMultilevel"/>
    <w:tmpl w:val="F806C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35ED1"/>
    <w:multiLevelType w:val="multilevel"/>
    <w:tmpl w:val="703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06871"/>
    <w:multiLevelType w:val="hybridMultilevel"/>
    <w:tmpl w:val="E7984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616B"/>
    <w:multiLevelType w:val="hybridMultilevel"/>
    <w:tmpl w:val="08C82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D674F"/>
    <w:multiLevelType w:val="hybridMultilevel"/>
    <w:tmpl w:val="E29CF93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3489586">
    <w:abstractNumId w:val="2"/>
  </w:num>
  <w:num w:numId="2" w16cid:durableId="1850948746">
    <w:abstractNumId w:val="11"/>
  </w:num>
  <w:num w:numId="3" w16cid:durableId="1167592070">
    <w:abstractNumId w:val="8"/>
  </w:num>
  <w:num w:numId="4" w16cid:durableId="1388919706">
    <w:abstractNumId w:val="0"/>
  </w:num>
  <w:num w:numId="5" w16cid:durableId="1155877572">
    <w:abstractNumId w:val="7"/>
  </w:num>
  <w:num w:numId="6" w16cid:durableId="108167037">
    <w:abstractNumId w:val="6"/>
  </w:num>
  <w:num w:numId="7" w16cid:durableId="1974992">
    <w:abstractNumId w:val="10"/>
  </w:num>
  <w:num w:numId="8" w16cid:durableId="1576011064">
    <w:abstractNumId w:val="1"/>
  </w:num>
  <w:num w:numId="9" w16cid:durableId="2110269640">
    <w:abstractNumId w:val="9"/>
  </w:num>
  <w:num w:numId="10" w16cid:durableId="808790141">
    <w:abstractNumId w:val="4"/>
  </w:num>
  <w:num w:numId="11" w16cid:durableId="1042709755">
    <w:abstractNumId w:val="12"/>
  </w:num>
  <w:num w:numId="12" w16cid:durableId="506676096">
    <w:abstractNumId w:val="3"/>
  </w:num>
  <w:num w:numId="13" w16cid:durableId="44573926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E9"/>
    <w:rsid w:val="000218E8"/>
    <w:rsid w:val="000231AA"/>
    <w:rsid w:val="00024326"/>
    <w:rsid w:val="00024730"/>
    <w:rsid w:val="00032A92"/>
    <w:rsid w:val="00041F0C"/>
    <w:rsid w:val="000422E0"/>
    <w:rsid w:val="00071009"/>
    <w:rsid w:val="00084E56"/>
    <w:rsid w:val="00085264"/>
    <w:rsid w:val="000904D4"/>
    <w:rsid w:val="000A2A92"/>
    <w:rsid w:val="000B5E96"/>
    <w:rsid w:val="000B698E"/>
    <w:rsid w:val="000D59B2"/>
    <w:rsid w:val="000E5453"/>
    <w:rsid w:val="000F09F9"/>
    <w:rsid w:val="000F4236"/>
    <w:rsid w:val="000F4DAF"/>
    <w:rsid w:val="000F7197"/>
    <w:rsid w:val="00102DAA"/>
    <w:rsid w:val="001056ED"/>
    <w:rsid w:val="00127FCF"/>
    <w:rsid w:val="00130916"/>
    <w:rsid w:val="00132922"/>
    <w:rsid w:val="00135B15"/>
    <w:rsid w:val="00141EF8"/>
    <w:rsid w:val="00150DB8"/>
    <w:rsid w:val="00154385"/>
    <w:rsid w:val="00154519"/>
    <w:rsid w:val="001574A1"/>
    <w:rsid w:val="001669F5"/>
    <w:rsid w:val="00183B89"/>
    <w:rsid w:val="00190031"/>
    <w:rsid w:val="001A0ACA"/>
    <w:rsid w:val="001B08F5"/>
    <w:rsid w:val="001B77A4"/>
    <w:rsid w:val="001D62C2"/>
    <w:rsid w:val="001D750A"/>
    <w:rsid w:val="001D7564"/>
    <w:rsid w:val="001E2E5E"/>
    <w:rsid w:val="001F0130"/>
    <w:rsid w:val="001F063D"/>
    <w:rsid w:val="001F0ECC"/>
    <w:rsid w:val="001F4641"/>
    <w:rsid w:val="0020100B"/>
    <w:rsid w:val="002152F9"/>
    <w:rsid w:val="00234BF0"/>
    <w:rsid w:val="00240443"/>
    <w:rsid w:val="00251263"/>
    <w:rsid w:val="00256ABD"/>
    <w:rsid w:val="002635D8"/>
    <w:rsid w:val="0027023B"/>
    <w:rsid w:val="00270E6C"/>
    <w:rsid w:val="0027621D"/>
    <w:rsid w:val="002860C2"/>
    <w:rsid w:val="002942DE"/>
    <w:rsid w:val="0029533B"/>
    <w:rsid w:val="002B149D"/>
    <w:rsid w:val="002B1848"/>
    <w:rsid w:val="002C0960"/>
    <w:rsid w:val="002D30A9"/>
    <w:rsid w:val="002E42F1"/>
    <w:rsid w:val="002E4988"/>
    <w:rsid w:val="002F7A16"/>
    <w:rsid w:val="003041FB"/>
    <w:rsid w:val="0031061A"/>
    <w:rsid w:val="00331401"/>
    <w:rsid w:val="00332125"/>
    <w:rsid w:val="003364E6"/>
    <w:rsid w:val="0034538E"/>
    <w:rsid w:val="00346A4D"/>
    <w:rsid w:val="00357790"/>
    <w:rsid w:val="00357F94"/>
    <w:rsid w:val="00374396"/>
    <w:rsid w:val="0038721B"/>
    <w:rsid w:val="003910B8"/>
    <w:rsid w:val="003978E1"/>
    <w:rsid w:val="003A79F5"/>
    <w:rsid w:val="003B57E0"/>
    <w:rsid w:val="003B654B"/>
    <w:rsid w:val="003C036F"/>
    <w:rsid w:val="003C32C9"/>
    <w:rsid w:val="003C796A"/>
    <w:rsid w:val="003E01B7"/>
    <w:rsid w:val="003E3016"/>
    <w:rsid w:val="004020DC"/>
    <w:rsid w:val="00403170"/>
    <w:rsid w:val="00403FAC"/>
    <w:rsid w:val="0040721D"/>
    <w:rsid w:val="004111EC"/>
    <w:rsid w:val="0043511A"/>
    <w:rsid w:val="00435356"/>
    <w:rsid w:val="00443E9E"/>
    <w:rsid w:val="00452159"/>
    <w:rsid w:val="00460B05"/>
    <w:rsid w:val="004613BD"/>
    <w:rsid w:val="0046728B"/>
    <w:rsid w:val="004717C3"/>
    <w:rsid w:val="00484A25"/>
    <w:rsid w:val="00492795"/>
    <w:rsid w:val="004975BE"/>
    <w:rsid w:val="004B17C7"/>
    <w:rsid w:val="004B3079"/>
    <w:rsid w:val="004B7FB9"/>
    <w:rsid w:val="004C128A"/>
    <w:rsid w:val="004C3160"/>
    <w:rsid w:val="004D0F68"/>
    <w:rsid w:val="004D634A"/>
    <w:rsid w:val="004D69FD"/>
    <w:rsid w:val="004F5F06"/>
    <w:rsid w:val="00503208"/>
    <w:rsid w:val="0050536D"/>
    <w:rsid w:val="005216E8"/>
    <w:rsid w:val="00532B3F"/>
    <w:rsid w:val="00542EDA"/>
    <w:rsid w:val="00544066"/>
    <w:rsid w:val="005447D9"/>
    <w:rsid w:val="00551515"/>
    <w:rsid w:val="0056111D"/>
    <w:rsid w:val="0056365D"/>
    <w:rsid w:val="005664CB"/>
    <w:rsid w:val="0058288A"/>
    <w:rsid w:val="00593F76"/>
    <w:rsid w:val="00594E8A"/>
    <w:rsid w:val="00595ECD"/>
    <w:rsid w:val="00597914"/>
    <w:rsid w:val="005C3C73"/>
    <w:rsid w:val="005D6435"/>
    <w:rsid w:val="005E562C"/>
    <w:rsid w:val="005F39BF"/>
    <w:rsid w:val="005F4931"/>
    <w:rsid w:val="005F6E4E"/>
    <w:rsid w:val="00600E3D"/>
    <w:rsid w:val="00606B2D"/>
    <w:rsid w:val="00611081"/>
    <w:rsid w:val="0063318A"/>
    <w:rsid w:val="00637288"/>
    <w:rsid w:val="0064451C"/>
    <w:rsid w:val="0065606A"/>
    <w:rsid w:val="00656AF0"/>
    <w:rsid w:val="0066522C"/>
    <w:rsid w:val="00671DE9"/>
    <w:rsid w:val="00672594"/>
    <w:rsid w:val="00672FF1"/>
    <w:rsid w:val="006843BB"/>
    <w:rsid w:val="0068601E"/>
    <w:rsid w:val="006904FE"/>
    <w:rsid w:val="006B3DF5"/>
    <w:rsid w:val="006C2011"/>
    <w:rsid w:val="006E625B"/>
    <w:rsid w:val="00704975"/>
    <w:rsid w:val="00717970"/>
    <w:rsid w:val="00720E99"/>
    <w:rsid w:val="00740950"/>
    <w:rsid w:val="007552C1"/>
    <w:rsid w:val="007665C5"/>
    <w:rsid w:val="00771D3E"/>
    <w:rsid w:val="00772AB2"/>
    <w:rsid w:val="00775AA1"/>
    <w:rsid w:val="007A40A2"/>
    <w:rsid w:val="007B5717"/>
    <w:rsid w:val="007C2697"/>
    <w:rsid w:val="007C656F"/>
    <w:rsid w:val="007D3210"/>
    <w:rsid w:val="007D723E"/>
    <w:rsid w:val="007E1E9A"/>
    <w:rsid w:val="007E2486"/>
    <w:rsid w:val="007E3426"/>
    <w:rsid w:val="007E61DF"/>
    <w:rsid w:val="007F1322"/>
    <w:rsid w:val="007F4A5D"/>
    <w:rsid w:val="008008D6"/>
    <w:rsid w:val="00800BB9"/>
    <w:rsid w:val="00831922"/>
    <w:rsid w:val="008349CA"/>
    <w:rsid w:val="00857BDD"/>
    <w:rsid w:val="00863173"/>
    <w:rsid w:val="00866B2E"/>
    <w:rsid w:val="00871CB1"/>
    <w:rsid w:val="00881D7C"/>
    <w:rsid w:val="008A0812"/>
    <w:rsid w:val="008A6AC9"/>
    <w:rsid w:val="008B494B"/>
    <w:rsid w:val="008C11D1"/>
    <w:rsid w:val="008F3151"/>
    <w:rsid w:val="00915085"/>
    <w:rsid w:val="0091530D"/>
    <w:rsid w:val="009213F5"/>
    <w:rsid w:val="00922CB0"/>
    <w:rsid w:val="00924F4E"/>
    <w:rsid w:val="0093050A"/>
    <w:rsid w:val="00946029"/>
    <w:rsid w:val="009479BD"/>
    <w:rsid w:val="00947BEB"/>
    <w:rsid w:val="00952AB4"/>
    <w:rsid w:val="009546B5"/>
    <w:rsid w:val="00957134"/>
    <w:rsid w:val="00957ED6"/>
    <w:rsid w:val="0096568F"/>
    <w:rsid w:val="00965E97"/>
    <w:rsid w:val="00967647"/>
    <w:rsid w:val="0097255F"/>
    <w:rsid w:val="0099086C"/>
    <w:rsid w:val="009A1F91"/>
    <w:rsid w:val="009A1FC4"/>
    <w:rsid w:val="009A538B"/>
    <w:rsid w:val="009B444E"/>
    <w:rsid w:val="009C41FA"/>
    <w:rsid w:val="009E3676"/>
    <w:rsid w:val="009F2C91"/>
    <w:rsid w:val="00A009C2"/>
    <w:rsid w:val="00A065DB"/>
    <w:rsid w:val="00A11E8A"/>
    <w:rsid w:val="00A13698"/>
    <w:rsid w:val="00A17977"/>
    <w:rsid w:val="00A17CE8"/>
    <w:rsid w:val="00A208C2"/>
    <w:rsid w:val="00A3660F"/>
    <w:rsid w:val="00A41CAD"/>
    <w:rsid w:val="00A5219C"/>
    <w:rsid w:val="00A54463"/>
    <w:rsid w:val="00A57BB9"/>
    <w:rsid w:val="00A71E3A"/>
    <w:rsid w:val="00A747B6"/>
    <w:rsid w:val="00A77936"/>
    <w:rsid w:val="00A86452"/>
    <w:rsid w:val="00AA06EF"/>
    <w:rsid w:val="00AA130C"/>
    <w:rsid w:val="00AA46C2"/>
    <w:rsid w:val="00AA65A0"/>
    <w:rsid w:val="00AA6FF3"/>
    <w:rsid w:val="00AC0F80"/>
    <w:rsid w:val="00AD3E29"/>
    <w:rsid w:val="00AE081E"/>
    <w:rsid w:val="00B1141F"/>
    <w:rsid w:val="00B144A3"/>
    <w:rsid w:val="00B22140"/>
    <w:rsid w:val="00B2219D"/>
    <w:rsid w:val="00B23BA7"/>
    <w:rsid w:val="00B4544D"/>
    <w:rsid w:val="00B53A01"/>
    <w:rsid w:val="00B62F43"/>
    <w:rsid w:val="00B63556"/>
    <w:rsid w:val="00B65DDE"/>
    <w:rsid w:val="00B77483"/>
    <w:rsid w:val="00B83421"/>
    <w:rsid w:val="00B9380F"/>
    <w:rsid w:val="00B955FE"/>
    <w:rsid w:val="00B976B9"/>
    <w:rsid w:val="00BA03EC"/>
    <w:rsid w:val="00BA1E54"/>
    <w:rsid w:val="00BA28EA"/>
    <w:rsid w:val="00BB008C"/>
    <w:rsid w:val="00BC1842"/>
    <w:rsid w:val="00BC1DC5"/>
    <w:rsid w:val="00BD16B4"/>
    <w:rsid w:val="00BF423A"/>
    <w:rsid w:val="00BF6322"/>
    <w:rsid w:val="00C27991"/>
    <w:rsid w:val="00C50119"/>
    <w:rsid w:val="00C56A72"/>
    <w:rsid w:val="00C60B4C"/>
    <w:rsid w:val="00C75ACC"/>
    <w:rsid w:val="00C85806"/>
    <w:rsid w:val="00C911AA"/>
    <w:rsid w:val="00C92909"/>
    <w:rsid w:val="00C92D88"/>
    <w:rsid w:val="00C95C9A"/>
    <w:rsid w:val="00CC4842"/>
    <w:rsid w:val="00CC6E13"/>
    <w:rsid w:val="00CD102C"/>
    <w:rsid w:val="00CF3C79"/>
    <w:rsid w:val="00CF7CA4"/>
    <w:rsid w:val="00D03E4F"/>
    <w:rsid w:val="00D0486A"/>
    <w:rsid w:val="00D12049"/>
    <w:rsid w:val="00D1717D"/>
    <w:rsid w:val="00D26707"/>
    <w:rsid w:val="00D27F94"/>
    <w:rsid w:val="00D35D54"/>
    <w:rsid w:val="00D361B8"/>
    <w:rsid w:val="00D37812"/>
    <w:rsid w:val="00D753C4"/>
    <w:rsid w:val="00D874F7"/>
    <w:rsid w:val="00D90F60"/>
    <w:rsid w:val="00D97DB2"/>
    <w:rsid w:val="00DA7775"/>
    <w:rsid w:val="00DB03BB"/>
    <w:rsid w:val="00DB1E29"/>
    <w:rsid w:val="00DB4011"/>
    <w:rsid w:val="00DB40D6"/>
    <w:rsid w:val="00DB56E0"/>
    <w:rsid w:val="00DC68D2"/>
    <w:rsid w:val="00DD75BC"/>
    <w:rsid w:val="00DE5A1F"/>
    <w:rsid w:val="00DE6AEB"/>
    <w:rsid w:val="00DF2731"/>
    <w:rsid w:val="00DF4410"/>
    <w:rsid w:val="00E17A4A"/>
    <w:rsid w:val="00E20432"/>
    <w:rsid w:val="00E26898"/>
    <w:rsid w:val="00E448BD"/>
    <w:rsid w:val="00E51CA7"/>
    <w:rsid w:val="00E54A7E"/>
    <w:rsid w:val="00E5540F"/>
    <w:rsid w:val="00E55A56"/>
    <w:rsid w:val="00E66CB1"/>
    <w:rsid w:val="00E6717F"/>
    <w:rsid w:val="00E7089C"/>
    <w:rsid w:val="00E730A4"/>
    <w:rsid w:val="00E83B9F"/>
    <w:rsid w:val="00E85206"/>
    <w:rsid w:val="00EA63D6"/>
    <w:rsid w:val="00EB3169"/>
    <w:rsid w:val="00EB4395"/>
    <w:rsid w:val="00EC083A"/>
    <w:rsid w:val="00EC6243"/>
    <w:rsid w:val="00ED3EDA"/>
    <w:rsid w:val="00ED66C2"/>
    <w:rsid w:val="00EE2741"/>
    <w:rsid w:val="00EE4E4B"/>
    <w:rsid w:val="00EF0176"/>
    <w:rsid w:val="00EF05F4"/>
    <w:rsid w:val="00EF3DB0"/>
    <w:rsid w:val="00F035C5"/>
    <w:rsid w:val="00F1289F"/>
    <w:rsid w:val="00F16F36"/>
    <w:rsid w:val="00F243A7"/>
    <w:rsid w:val="00F348C0"/>
    <w:rsid w:val="00F57872"/>
    <w:rsid w:val="00F73DC2"/>
    <w:rsid w:val="00F75413"/>
    <w:rsid w:val="00F76140"/>
    <w:rsid w:val="00F77A75"/>
    <w:rsid w:val="00F95207"/>
    <w:rsid w:val="00F954F7"/>
    <w:rsid w:val="00FA7D54"/>
    <w:rsid w:val="00FB0CF2"/>
    <w:rsid w:val="00FB39BF"/>
    <w:rsid w:val="00FD069D"/>
    <w:rsid w:val="00FD3716"/>
    <w:rsid w:val="00FD42C3"/>
    <w:rsid w:val="00FD646D"/>
    <w:rsid w:val="00FE1574"/>
    <w:rsid w:val="00FE375C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49AB6"/>
  <w15:docId w15:val="{1EB2B591-9A29-4CBB-AC83-1C613E56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331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31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31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31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318A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0100B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9BD"/>
    <w:rPr>
      <w:color w:val="605E5C"/>
      <w:shd w:val="clear" w:color="auto" w:fill="E1DFDD"/>
    </w:rPr>
  </w:style>
  <w:style w:type="paragraph" w:customStyle="1" w:styleId="Styleperso">
    <w:name w:val="Style perso"/>
    <w:basedOn w:val="Sansinterligne"/>
    <w:link w:val="StylepersoCar"/>
    <w:qFormat/>
    <w:rsid w:val="0038721B"/>
    <w:pPr>
      <w:suppressAutoHyphens/>
      <w:autoSpaceDN w:val="0"/>
      <w:jc w:val="both"/>
      <w:textAlignment w:val="baseline"/>
    </w:pPr>
    <w:rPr>
      <w:rFonts w:cstheme="minorHAnsi"/>
      <w:sz w:val="22"/>
      <w:szCs w:val="21"/>
    </w:rPr>
  </w:style>
  <w:style w:type="character" w:customStyle="1" w:styleId="StylepersoCar">
    <w:name w:val="Style perso Car"/>
    <w:basedOn w:val="Policepardfaut"/>
    <w:link w:val="Styleperso"/>
    <w:rsid w:val="0038721B"/>
    <w:rPr>
      <w:rFonts w:cstheme="minorHAnsi"/>
      <w:sz w:val="22"/>
      <w:szCs w:val="21"/>
    </w:rPr>
  </w:style>
  <w:style w:type="character" w:styleId="lev">
    <w:name w:val="Strong"/>
    <w:basedOn w:val="Policepardfaut"/>
    <w:uiPriority w:val="22"/>
    <w:qFormat/>
    <w:rsid w:val="00915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estionnaires.univ-nantes.fr/index.php/527286?lang=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C82E-D0C7-4809-BD2D-F524B52E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1468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Matthieu BOISDRON</cp:lastModifiedBy>
  <cp:revision>14</cp:revision>
  <cp:lastPrinted>2025-02-04T08:51:00Z</cp:lastPrinted>
  <dcterms:created xsi:type="dcterms:W3CDTF">2025-02-04T08:46:00Z</dcterms:created>
  <dcterms:modified xsi:type="dcterms:W3CDTF">2025-10-23T12:58:00Z</dcterms:modified>
</cp:coreProperties>
</file>